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3185" w14:textId="77777777" w:rsidR="00123169" w:rsidRPr="00123169" w:rsidRDefault="00123169" w:rsidP="002D4D58">
      <w:pPr>
        <w:pStyle w:val="IEEETitle"/>
        <w:rPr>
          <w:rFonts w:ascii="Cambria" w:eastAsia="Cambria" w:hAnsi="Cambria" w:cs="Cambria"/>
          <w:b/>
          <w:spacing w:val="-6"/>
          <w:sz w:val="10"/>
          <w:szCs w:val="10"/>
        </w:rPr>
      </w:pPr>
    </w:p>
    <w:p w14:paraId="7461772E" w14:textId="77777777" w:rsidR="002D4D58" w:rsidRPr="00CD16C1" w:rsidRDefault="002D4D58" w:rsidP="00C81D4D">
      <w:pPr>
        <w:pStyle w:val="IEEETitle"/>
        <w:rPr>
          <w:rFonts w:ascii="Cambria" w:eastAsia="Cambria" w:hAnsi="Cambria" w:cs="Cambria"/>
          <w:b/>
          <w:spacing w:val="-6"/>
          <w:sz w:val="36"/>
          <w:szCs w:val="36"/>
        </w:rPr>
      </w:pPr>
      <w:r>
        <w:rPr>
          <w:rFonts w:ascii="Cambria" w:eastAsia="Cambria" w:hAnsi="Cambria" w:cs="Cambria"/>
          <w:b/>
          <w:spacing w:val="-6"/>
          <w:sz w:val="36"/>
          <w:szCs w:val="36"/>
        </w:rPr>
        <w:t>Research Paper Title</w:t>
      </w:r>
      <w:r w:rsidR="00C46AA3">
        <w:rPr>
          <w:rFonts w:ascii="Cambria" w:eastAsia="Cambria" w:hAnsi="Cambria" w:cs="Cambria"/>
          <w:b/>
          <w:spacing w:val="-6"/>
          <w:sz w:val="36"/>
          <w:szCs w:val="36"/>
        </w:rPr>
        <w:t xml:space="preserve"> Here</w:t>
      </w:r>
    </w:p>
    <w:p w14:paraId="7020C633" w14:textId="77777777" w:rsidR="00483F4A" w:rsidRDefault="00483F4A" w:rsidP="002D4D58">
      <w:pPr>
        <w:pStyle w:val="IEEETitle"/>
        <w:rPr>
          <w:rFonts w:ascii="Cambria" w:eastAsia="Cambria" w:hAnsi="Cambria" w:cs="Cambria"/>
          <w:b/>
          <w:spacing w:val="-6"/>
          <w:sz w:val="24"/>
        </w:rPr>
      </w:pPr>
    </w:p>
    <w:p w14:paraId="5A2624EF" w14:textId="120BF774" w:rsidR="002D4D58" w:rsidRPr="00CD16C1" w:rsidRDefault="002D4D58" w:rsidP="00483F4A">
      <w:pPr>
        <w:pStyle w:val="IEEETitle"/>
        <w:spacing w:line="276" w:lineRule="auto"/>
        <w:rPr>
          <w:rFonts w:ascii="Cambria" w:eastAsia="Cambria" w:hAnsi="Cambria" w:cs="Cambria"/>
          <w:b/>
          <w:spacing w:val="-6"/>
          <w:sz w:val="24"/>
        </w:rPr>
      </w:pPr>
      <w:r w:rsidRPr="00CD16C1">
        <w:rPr>
          <w:rFonts w:ascii="Cambria" w:eastAsia="Cambria" w:hAnsi="Cambria" w:cs="Cambria"/>
          <w:b/>
          <w:spacing w:val="-6"/>
          <w:sz w:val="24"/>
        </w:rPr>
        <w:t>First Author</w:t>
      </w:r>
      <w:r w:rsidRPr="00D86B54">
        <w:rPr>
          <w:rFonts w:ascii="Cambria" w:eastAsia="Cambria" w:hAnsi="Cambria" w:cs="Cambria"/>
          <w:b/>
          <w:spacing w:val="-6"/>
          <w:sz w:val="24"/>
          <w:vertAlign w:val="superscript"/>
        </w:rPr>
        <w:t>*1</w:t>
      </w:r>
      <w:r w:rsidRPr="00CD16C1">
        <w:rPr>
          <w:rFonts w:ascii="Cambria" w:eastAsia="Cambria" w:hAnsi="Cambria" w:cs="Cambria"/>
          <w:b/>
          <w:spacing w:val="-6"/>
          <w:sz w:val="24"/>
        </w:rPr>
        <w:t>, Second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Third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Fourth Author</w:t>
      </w:r>
      <w:r w:rsidRPr="00D86B54">
        <w:rPr>
          <w:rFonts w:ascii="Cambria" w:eastAsia="Cambria" w:hAnsi="Cambria" w:cs="Cambria"/>
          <w:b/>
          <w:spacing w:val="-6"/>
          <w:sz w:val="24"/>
          <w:vertAlign w:val="superscript"/>
        </w:rPr>
        <w:t>3</w:t>
      </w:r>
    </w:p>
    <w:p w14:paraId="0463BD2B" w14:textId="77777777" w:rsidR="002D4D58" w:rsidRPr="00CD16C1" w:rsidRDefault="002D4D58" w:rsidP="00483F4A">
      <w:pPr>
        <w:pStyle w:val="Affiliation"/>
        <w:spacing w:line="276" w:lineRule="auto"/>
        <w:rPr>
          <w:sz w:val="18"/>
          <w:szCs w:val="18"/>
        </w:rPr>
      </w:pPr>
      <w:r w:rsidRPr="00CD16C1">
        <w:rPr>
          <w:sz w:val="18"/>
          <w:szCs w:val="18"/>
        </w:rPr>
        <w:t>*</w:t>
      </w:r>
      <w:r w:rsidRPr="00CD16C1">
        <w:rPr>
          <w:sz w:val="18"/>
          <w:szCs w:val="18"/>
          <w:vertAlign w:val="superscript"/>
        </w:rPr>
        <w:t>1</w:t>
      </w:r>
      <w:r w:rsidRPr="00CD16C1">
        <w:rPr>
          <w:sz w:val="18"/>
          <w:szCs w:val="18"/>
        </w:rPr>
        <w:t>Department, University/Institute/Company, City, State, Country</w:t>
      </w:r>
    </w:p>
    <w:p w14:paraId="015CD405" w14:textId="77777777" w:rsidR="002D4D58" w:rsidRPr="00CD16C1" w:rsidRDefault="002D4D58" w:rsidP="00483F4A">
      <w:pPr>
        <w:pStyle w:val="Affiliation"/>
        <w:spacing w:line="276" w:lineRule="auto"/>
        <w:rPr>
          <w:sz w:val="18"/>
          <w:szCs w:val="18"/>
        </w:rPr>
      </w:pPr>
      <w:r w:rsidRPr="00CD16C1">
        <w:rPr>
          <w:sz w:val="18"/>
          <w:szCs w:val="18"/>
        </w:rPr>
        <w:t>Example@</w:t>
      </w:r>
      <w:r w:rsidR="00651513">
        <w:rPr>
          <w:sz w:val="18"/>
          <w:szCs w:val="18"/>
        </w:rPr>
        <w:t>ijsrmme</w:t>
      </w:r>
      <w:r w:rsidRPr="00CD16C1">
        <w:rPr>
          <w:sz w:val="18"/>
          <w:szCs w:val="18"/>
        </w:rPr>
        <w:t>.com</w:t>
      </w:r>
      <w:r w:rsidRPr="00CD16C1">
        <w:rPr>
          <w:sz w:val="18"/>
          <w:szCs w:val="18"/>
          <w:vertAlign w:val="superscript"/>
        </w:rPr>
        <w:t>1</w:t>
      </w:r>
    </w:p>
    <w:p w14:paraId="613E7C89" w14:textId="77777777" w:rsidR="002D4D58" w:rsidRPr="00CD16C1" w:rsidRDefault="002D4D58" w:rsidP="00483F4A">
      <w:pPr>
        <w:pStyle w:val="Affiliation"/>
        <w:spacing w:line="276" w:lineRule="auto"/>
        <w:rPr>
          <w:sz w:val="18"/>
          <w:szCs w:val="18"/>
        </w:rPr>
      </w:pPr>
      <w:r w:rsidRPr="00CD16C1">
        <w:rPr>
          <w:sz w:val="18"/>
          <w:szCs w:val="18"/>
          <w:vertAlign w:val="superscript"/>
        </w:rPr>
        <w:t>2</w:t>
      </w:r>
      <w:r w:rsidRPr="00CD16C1">
        <w:rPr>
          <w:sz w:val="18"/>
          <w:szCs w:val="18"/>
        </w:rPr>
        <w:t>Department, University/Institute/Company, City, State, Country</w:t>
      </w:r>
    </w:p>
    <w:p w14:paraId="353C80DE" w14:textId="77777777" w:rsidR="002D4D58" w:rsidRPr="00CD16C1" w:rsidRDefault="002D4D58" w:rsidP="00483F4A">
      <w:pPr>
        <w:pStyle w:val="Affiliation"/>
        <w:spacing w:line="276" w:lineRule="auto"/>
        <w:rPr>
          <w:sz w:val="18"/>
          <w:szCs w:val="18"/>
          <w:vertAlign w:val="superscript"/>
        </w:rPr>
      </w:pPr>
      <w:r w:rsidRPr="00CD16C1">
        <w:rPr>
          <w:sz w:val="18"/>
          <w:szCs w:val="18"/>
        </w:rPr>
        <w:t>Example@</w:t>
      </w:r>
      <w:r w:rsidR="00651513">
        <w:rPr>
          <w:sz w:val="18"/>
          <w:szCs w:val="18"/>
        </w:rPr>
        <w:t>ijsrmme</w:t>
      </w:r>
      <w:r w:rsidRPr="00CD16C1">
        <w:rPr>
          <w:sz w:val="18"/>
          <w:szCs w:val="18"/>
        </w:rPr>
        <w:t>.com</w:t>
      </w:r>
      <w:r w:rsidRPr="00CD16C1">
        <w:rPr>
          <w:sz w:val="18"/>
          <w:szCs w:val="18"/>
          <w:vertAlign w:val="superscript"/>
        </w:rPr>
        <w:t>2</w:t>
      </w:r>
    </w:p>
    <w:p w14:paraId="6D289592" w14:textId="77777777" w:rsidR="002D4D58" w:rsidRPr="00CD16C1" w:rsidRDefault="002D4D58" w:rsidP="00483F4A">
      <w:pPr>
        <w:pStyle w:val="Affiliation"/>
        <w:spacing w:line="276" w:lineRule="auto"/>
        <w:rPr>
          <w:sz w:val="18"/>
          <w:szCs w:val="18"/>
        </w:rPr>
      </w:pPr>
      <w:r w:rsidRPr="00CD16C1">
        <w:rPr>
          <w:sz w:val="18"/>
          <w:szCs w:val="18"/>
          <w:vertAlign w:val="superscript"/>
        </w:rPr>
        <w:t>3</w:t>
      </w:r>
      <w:r w:rsidRPr="00CD16C1">
        <w:rPr>
          <w:sz w:val="18"/>
          <w:szCs w:val="18"/>
        </w:rPr>
        <w:t>Department, University/Institute/Company, City, State, Country</w:t>
      </w:r>
    </w:p>
    <w:p w14:paraId="48FEE279" w14:textId="77777777" w:rsidR="002D4D58" w:rsidRPr="00CD16C1" w:rsidRDefault="002D4D58" w:rsidP="00483F4A">
      <w:pPr>
        <w:pStyle w:val="Affiliation"/>
        <w:spacing w:line="276" w:lineRule="auto"/>
        <w:rPr>
          <w:sz w:val="18"/>
          <w:szCs w:val="18"/>
        </w:rPr>
      </w:pPr>
      <w:r w:rsidRPr="00CD16C1">
        <w:rPr>
          <w:sz w:val="18"/>
          <w:szCs w:val="18"/>
        </w:rPr>
        <w:t>Example@</w:t>
      </w:r>
      <w:r w:rsidR="00651513">
        <w:rPr>
          <w:sz w:val="18"/>
          <w:szCs w:val="18"/>
        </w:rPr>
        <w:t>ijsrmme</w:t>
      </w:r>
      <w:r w:rsidRPr="00CD16C1">
        <w:rPr>
          <w:sz w:val="18"/>
          <w:szCs w:val="18"/>
        </w:rPr>
        <w:t>.com</w:t>
      </w:r>
      <w:r w:rsidRPr="00CD16C1">
        <w:rPr>
          <w:sz w:val="18"/>
          <w:szCs w:val="18"/>
          <w:vertAlign w:val="superscript"/>
        </w:rPr>
        <w:t>3</w:t>
      </w:r>
    </w:p>
    <w:p w14:paraId="75430D1A" w14:textId="77777777" w:rsidR="00456712" w:rsidRPr="00CD16C1" w:rsidRDefault="00456712" w:rsidP="00483F4A">
      <w:pPr>
        <w:pStyle w:val="Affiliation"/>
        <w:spacing w:line="276" w:lineRule="auto"/>
        <w:rPr>
          <w:sz w:val="18"/>
          <w:szCs w:val="18"/>
        </w:rPr>
      </w:pPr>
    </w:p>
    <w:p w14:paraId="285A93C9" w14:textId="77777777" w:rsidR="006B72B0" w:rsidRPr="00790446" w:rsidRDefault="006B72B0" w:rsidP="00483F4A">
      <w:pPr>
        <w:autoSpaceDE w:val="0"/>
        <w:autoSpaceDN w:val="0"/>
        <w:adjustRightInd w:val="0"/>
        <w:spacing w:line="276" w:lineRule="auto"/>
        <w:jc w:val="center"/>
        <w:rPr>
          <w:rFonts w:ascii="LucidaBright-Demi" w:hAnsi="LucidaBright-Demi" w:cs="LucidaBright-Demi"/>
          <w:b/>
          <w:sz w:val="19"/>
          <w:szCs w:val="19"/>
          <w:lang w:val="en-US" w:eastAsia="en-US"/>
        </w:rPr>
      </w:pPr>
    </w:p>
    <w:p w14:paraId="35E44AE1" w14:textId="77777777" w:rsidR="006B72B0" w:rsidRPr="00F62395" w:rsidRDefault="006B72B0" w:rsidP="00483F4A">
      <w:pPr>
        <w:spacing w:line="276" w:lineRule="auto"/>
        <w:rPr>
          <w:rFonts w:ascii="Cambria" w:eastAsia="Cambria" w:hAnsi="Cambria" w:cs="Cambria"/>
          <w:b/>
          <w:w w:val="102"/>
        </w:rPr>
      </w:pPr>
      <w:r w:rsidRPr="00F62395">
        <w:rPr>
          <w:rFonts w:ascii="Cambria" w:eastAsia="Cambria" w:hAnsi="Cambria" w:cs="Cambria"/>
          <w:b/>
          <w:w w:val="102"/>
        </w:rPr>
        <w:t>ABSTRACT</w:t>
      </w:r>
    </w:p>
    <w:p w14:paraId="121970CF" w14:textId="77777777" w:rsidR="006B72B0" w:rsidRPr="00790446" w:rsidRDefault="006B72B0" w:rsidP="00483F4A">
      <w:pPr>
        <w:autoSpaceDE w:val="0"/>
        <w:autoSpaceDN w:val="0"/>
        <w:adjustRightInd w:val="0"/>
        <w:spacing w:line="276" w:lineRule="auto"/>
        <w:jc w:val="center"/>
        <w:rPr>
          <w:b/>
          <w:sz w:val="19"/>
          <w:szCs w:val="19"/>
          <w:lang w:val="en-US" w:eastAsia="en-US"/>
        </w:rPr>
      </w:pPr>
    </w:p>
    <w:p w14:paraId="75096B38" w14:textId="77777777" w:rsidR="002D4D58" w:rsidRPr="00F642DD" w:rsidRDefault="002D4D58" w:rsidP="00483F4A">
      <w:pPr>
        <w:pStyle w:val="BodyText"/>
        <w:spacing w:after="0"/>
        <w:jc w:val="both"/>
        <w:rPr>
          <w:rFonts w:ascii="Times New Roman" w:hAnsi="Times New Roman" w:cs="Times New Roman"/>
        </w:rPr>
      </w:pPr>
      <w:r w:rsidRPr="00F642DD">
        <w:rPr>
          <w:rFonts w:ascii="Times New Roman" w:hAnsi="Times New Roma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14:paraId="05634220" w14:textId="77777777" w:rsidR="002D4D58" w:rsidRDefault="002D4D58" w:rsidP="00483F4A">
      <w:pPr>
        <w:pStyle w:val="BodyText"/>
        <w:spacing w:after="0"/>
        <w:jc w:val="both"/>
        <w:rPr>
          <w:rFonts w:ascii="Times New Roman" w:hAnsi="Times New Roman" w:cs="Times New Roman"/>
        </w:rPr>
      </w:pPr>
      <w:r w:rsidRPr="00F642DD">
        <w:rPr>
          <w:rFonts w:ascii="Times New Roman" w:eastAsia="Cambria" w:hAnsi="Times New Roman" w:cs="Times New Roman"/>
          <w:b/>
          <w:w w:val="102"/>
          <w:lang w:val="en-AU" w:eastAsia="zh-CN"/>
        </w:rPr>
        <w:t>Keywords:</w:t>
      </w:r>
      <w:r w:rsidRPr="00F642DD">
        <w:rPr>
          <w:rFonts w:ascii="Times New Roman" w:hAnsi="Times New Roman" w:cs="Times New Roman"/>
        </w:rPr>
        <w:t xml:space="preserve"> Res</w:t>
      </w:r>
      <w:r w:rsidR="00AB70E2">
        <w:rPr>
          <w:rFonts w:ascii="Times New Roman" w:hAnsi="Times New Roman" w:cs="Times New Roman"/>
        </w:rPr>
        <w:t xml:space="preserve">earch Paper, Technical Writing, </w:t>
      </w:r>
      <w:r w:rsidR="00AB70E2" w:rsidRPr="00AB70E2">
        <w:rPr>
          <w:rFonts w:ascii="Times New Roman" w:hAnsi="Times New Roman" w:cs="Times New Roman"/>
        </w:rPr>
        <w:t>Mechanical and Materials Engineering</w:t>
      </w:r>
      <w:r w:rsidR="00AB70E2">
        <w:rPr>
          <w:rFonts w:ascii="Times New Roman" w:hAnsi="Times New Roman" w:cs="Times New Roman"/>
        </w:rPr>
        <w:t xml:space="preserve">, </w:t>
      </w:r>
    </w:p>
    <w:p w14:paraId="4BEC85FD" w14:textId="77777777" w:rsidR="00686C35" w:rsidRPr="00F550F9" w:rsidRDefault="00686C35" w:rsidP="00483F4A">
      <w:pPr>
        <w:spacing w:line="276" w:lineRule="auto"/>
      </w:pPr>
    </w:p>
    <w:p w14:paraId="4BDD15DF" w14:textId="77777777" w:rsidR="00686C35" w:rsidRPr="00F550F9" w:rsidRDefault="00686C35" w:rsidP="00483F4A">
      <w:pPr>
        <w:spacing w:line="276" w:lineRule="auto"/>
        <w:sectPr w:rsidR="00686C35" w:rsidRPr="00F550F9" w:rsidSect="001A7AFD">
          <w:headerReference w:type="first" r:id="rId8"/>
          <w:pgSz w:w="11906" w:h="16838" w:code="9"/>
          <w:pgMar w:top="1077" w:right="811" w:bottom="2438" w:left="811" w:header="709" w:footer="720" w:gutter="0"/>
          <w:pgNumType w:start="2"/>
          <w:cols w:space="708"/>
          <w:titlePg/>
          <w:docGrid w:linePitch="360"/>
        </w:sectPr>
      </w:pPr>
    </w:p>
    <w:p w14:paraId="7B9CF97B" w14:textId="77777777" w:rsidR="00A036C5" w:rsidRPr="00096F2F" w:rsidRDefault="00A036C5" w:rsidP="00483F4A">
      <w:pPr>
        <w:numPr>
          <w:ilvl w:val="0"/>
          <w:numId w:val="8"/>
        </w:numPr>
        <w:tabs>
          <w:tab w:val="left" w:pos="360"/>
        </w:tabs>
        <w:spacing w:line="276" w:lineRule="auto"/>
        <w:ind w:left="0" w:firstLine="0"/>
        <w:jc w:val="center"/>
        <w:rPr>
          <w:rFonts w:ascii="Cambria" w:eastAsia="Cambria" w:hAnsi="Cambria" w:cs="Cambria"/>
          <w:b/>
          <w:spacing w:val="-1"/>
          <w:sz w:val="18"/>
          <w:szCs w:val="18"/>
          <w:lang w:val="en-US" w:eastAsia="en-US"/>
        </w:rPr>
      </w:pPr>
      <w:r w:rsidRPr="00F62395">
        <w:rPr>
          <w:rFonts w:ascii="Cambria" w:eastAsia="Cambria" w:hAnsi="Cambria" w:cs="Cambria"/>
          <w:b/>
          <w:spacing w:val="-1"/>
          <w:lang w:val="en-US" w:eastAsia="en-US"/>
        </w:rPr>
        <w:t>INTRODUCTION</w:t>
      </w:r>
    </w:p>
    <w:p w14:paraId="501BCBFC" w14:textId="77777777" w:rsidR="00A036C5" w:rsidRDefault="00A036C5" w:rsidP="00483F4A">
      <w:pPr>
        <w:spacing w:line="276" w:lineRule="auto"/>
        <w:jc w:val="both"/>
        <w:rPr>
          <w:rFonts w:eastAsia="Calibri"/>
          <w:sz w:val="22"/>
          <w:szCs w:val="22"/>
        </w:rPr>
      </w:pPr>
    </w:p>
    <w:p w14:paraId="556D5664" w14:textId="77777777" w:rsidR="002D4D58" w:rsidRPr="00123169" w:rsidRDefault="002D4D58" w:rsidP="00483F4A">
      <w:pPr>
        <w:pStyle w:val="IEEEParagraph"/>
        <w:spacing w:line="276" w:lineRule="auto"/>
        <w:ind w:firstLine="0"/>
        <w:rPr>
          <w:sz w:val="22"/>
          <w:szCs w:val="22"/>
        </w:rPr>
      </w:pPr>
      <w:r w:rsidRPr="00123169">
        <w:rPr>
          <w:sz w:val="22"/>
          <w:szCs w:val="22"/>
        </w:rPr>
        <w:t>This document is a template.  An electronic copy can be downloaded from the International Journal (</w:t>
      </w:r>
      <w:r w:rsidR="00AB70E2">
        <w:rPr>
          <w:sz w:val="22"/>
          <w:szCs w:val="22"/>
        </w:rPr>
        <w:t>IJSRMME</w:t>
      </w:r>
      <w:r w:rsidRPr="00123169">
        <w:rPr>
          <w:sz w:val="22"/>
          <w:szCs w:val="22"/>
        </w:rPr>
        <w:t xml:space="preserve">) website.  For questions on paper guidelines, please contact the conference publications committee as indicated on the </w:t>
      </w:r>
      <w:r w:rsidR="00AB70E2">
        <w:rPr>
          <w:sz w:val="22"/>
          <w:szCs w:val="22"/>
        </w:rPr>
        <w:t>IJSRMME</w:t>
      </w:r>
      <w:r w:rsidRPr="00123169">
        <w:rPr>
          <w:sz w:val="22"/>
          <w:szCs w:val="22"/>
        </w:rPr>
        <w:t xml:space="preserve"> website.  Information about final paper submission is available from the </w:t>
      </w:r>
      <w:r w:rsidR="00AB70E2">
        <w:rPr>
          <w:sz w:val="22"/>
          <w:szCs w:val="22"/>
        </w:rPr>
        <w:t>IJSRMME</w:t>
      </w:r>
      <w:r w:rsidRPr="00123169">
        <w:rPr>
          <w:sz w:val="22"/>
          <w:szCs w:val="22"/>
        </w:rPr>
        <w:t xml:space="preserve"> website.</w:t>
      </w:r>
    </w:p>
    <w:p w14:paraId="5E981DFB" w14:textId="77777777" w:rsidR="002D4D58" w:rsidRPr="00123169" w:rsidRDefault="002D4D58" w:rsidP="00483F4A">
      <w:pPr>
        <w:pStyle w:val="IEEEParagraph"/>
        <w:spacing w:line="276" w:lineRule="auto"/>
        <w:ind w:firstLine="0"/>
        <w:rPr>
          <w:sz w:val="22"/>
          <w:szCs w:val="22"/>
        </w:rPr>
      </w:pPr>
    </w:p>
    <w:p w14:paraId="0CC3165B" w14:textId="77777777" w:rsidR="002D4D58" w:rsidRPr="00123169" w:rsidRDefault="002D4D58" w:rsidP="00483F4A">
      <w:pPr>
        <w:pStyle w:val="IEEEParagraph"/>
        <w:spacing w:line="276" w:lineRule="auto"/>
        <w:ind w:firstLine="0"/>
        <w:rPr>
          <w:sz w:val="22"/>
          <w:szCs w:val="22"/>
        </w:rPr>
      </w:pPr>
      <w:r w:rsidRPr="00123169">
        <w:rPr>
          <w:sz w:val="22"/>
          <w:szCs w:val="22"/>
        </w:rPr>
        <w:t xml:space="preserve">One of the requirements of the graduate </w:t>
      </w:r>
      <w:r w:rsidR="00AB70E2" w:rsidRPr="00AB70E2">
        <w:rPr>
          <w:sz w:val="22"/>
          <w:szCs w:val="22"/>
        </w:rPr>
        <w:t>Mechanical and Materials Engineering</w:t>
      </w:r>
      <w:r w:rsidRPr="00123169">
        <w:rPr>
          <w:sz w:val="22"/>
          <w:szCs w:val="22"/>
        </w:rPr>
        <w:t xml:space="preserve">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w:t>
      </w:r>
      <w:r w:rsidRPr="00123169">
        <w:rPr>
          <w:sz w:val="22"/>
          <w:szCs w:val="22"/>
        </w:rPr>
        <w:t>fresh perspective or a synthesis of existing knowledge. The purpose of this document is to provide you with some guidelines. You are, however, encouraged to consult additional resources that assist you in writing a professional technical paper.</w:t>
      </w:r>
    </w:p>
    <w:p w14:paraId="333D5150" w14:textId="77777777" w:rsidR="002D4D58" w:rsidRPr="00123169" w:rsidRDefault="002D4D58" w:rsidP="00483F4A">
      <w:pPr>
        <w:pStyle w:val="IEEEParagraph"/>
        <w:spacing w:line="276" w:lineRule="auto"/>
        <w:ind w:firstLine="0"/>
        <w:rPr>
          <w:sz w:val="22"/>
          <w:szCs w:val="22"/>
        </w:rPr>
      </w:pPr>
    </w:p>
    <w:p w14:paraId="52654300" w14:textId="77777777" w:rsidR="002D4D58" w:rsidRPr="00123169" w:rsidRDefault="002D4D58" w:rsidP="00483F4A">
      <w:pPr>
        <w:pStyle w:val="IEEEParagraph"/>
        <w:spacing w:line="276" w:lineRule="auto"/>
        <w:ind w:firstLine="0"/>
        <w:rPr>
          <w:sz w:val="22"/>
          <w:szCs w:val="22"/>
        </w:rPr>
      </w:pPr>
      <w:r w:rsidRPr="00123169">
        <w:rPr>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14:paraId="11C84825" w14:textId="77777777" w:rsidR="002D4D58" w:rsidRPr="00123169" w:rsidRDefault="002D4D58" w:rsidP="00483F4A">
      <w:pPr>
        <w:pStyle w:val="IEEEParagraph"/>
        <w:spacing w:line="276" w:lineRule="auto"/>
        <w:ind w:firstLine="0"/>
        <w:rPr>
          <w:sz w:val="22"/>
          <w:szCs w:val="22"/>
        </w:rPr>
      </w:pPr>
    </w:p>
    <w:p w14:paraId="4B84718E" w14:textId="77777777" w:rsidR="002D4D58" w:rsidRPr="00123169" w:rsidRDefault="002D4D58" w:rsidP="00483F4A">
      <w:pPr>
        <w:pStyle w:val="IEEEParagraph"/>
        <w:spacing w:line="276" w:lineRule="auto"/>
        <w:ind w:firstLine="0"/>
        <w:rPr>
          <w:sz w:val="22"/>
          <w:szCs w:val="22"/>
        </w:rPr>
      </w:pPr>
      <w:r w:rsidRPr="00123169">
        <w:rPr>
          <w:sz w:val="22"/>
          <w:szCs w:val="22"/>
        </w:rPr>
        <w:t>The organization of this document is as follows. In Section 2 (</w:t>
      </w:r>
      <w:r w:rsidRPr="00123169">
        <w:rPr>
          <w:b/>
          <w:sz w:val="22"/>
          <w:szCs w:val="22"/>
        </w:rPr>
        <w:t>Methods and Material</w:t>
      </w:r>
      <w:r w:rsidRPr="00123169">
        <w:rPr>
          <w:sz w:val="22"/>
          <w:szCs w:val="22"/>
        </w:rPr>
        <w:t>), I’ll give detail of any modifications to equipment or equipment constructed specifically for the study and, if pertinent, provide illustrations of the modifications. In Section 3 (</w:t>
      </w:r>
      <w:r w:rsidRPr="00123169">
        <w:rPr>
          <w:b/>
          <w:sz w:val="22"/>
          <w:szCs w:val="22"/>
        </w:rPr>
        <w:t>Result and Discussion</w:t>
      </w:r>
      <w:r w:rsidRPr="00123169">
        <w:rPr>
          <w:sz w:val="22"/>
          <w:szCs w:val="22"/>
        </w:rPr>
        <w:t>), present your research findings and your analysis of those findings. Discussed in Section 4(</w:t>
      </w:r>
      <w:r w:rsidRPr="00123169">
        <w:rPr>
          <w:b/>
          <w:sz w:val="22"/>
          <w:szCs w:val="22"/>
        </w:rPr>
        <w:t>Conclusion</w:t>
      </w:r>
      <w:r w:rsidRPr="00123169">
        <w:rPr>
          <w:sz w:val="22"/>
          <w:szCs w:val="22"/>
        </w:rPr>
        <w:t>) a conclusion is the last part of something, its end or result.</w:t>
      </w:r>
    </w:p>
    <w:p w14:paraId="330544AE" w14:textId="77777777" w:rsidR="002D4D58" w:rsidRPr="00123169" w:rsidRDefault="002D4D58" w:rsidP="00483F4A">
      <w:pPr>
        <w:pStyle w:val="IEEEParagraph"/>
        <w:spacing w:line="276" w:lineRule="auto"/>
        <w:ind w:firstLine="0"/>
        <w:rPr>
          <w:sz w:val="22"/>
          <w:szCs w:val="22"/>
        </w:rPr>
      </w:pPr>
    </w:p>
    <w:p w14:paraId="6C2896DB" w14:textId="77777777" w:rsidR="002D4D58" w:rsidRPr="00123169" w:rsidRDefault="002D4D58" w:rsidP="00483F4A">
      <w:pPr>
        <w:numPr>
          <w:ilvl w:val="0"/>
          <w:numId w:val="8"/>
        </w:numPr>
        <w:tabs>
          <w:tab w:val="left" w:pos="360"/>
        </w:tabs>
        <w:spacing w:line="276" w:lineRule="auto"/>
        <w:ind w:left="0" w:firstLine="0"/>
        <w:jc w:val="center"/>
        <w:rPr>
          <w:sz w:val="22"/>
          <w:szCs w:val="22"/>
        </w:rPr>
      </w:pPr>
      <w:r w:rsidRPr="00123169">
        <w:rPr>
          <w:rFonts w:ascii="Cambria" w:eastAsia="Cambria" w:hAnsi="Cambria" w:cs="Cambria"/>
          <w:b/>
          <w:spacing w:val="-1"/>
          <w:lang w:val="en-US" w:eastAsia="en-US"/>
        </w:rPr>
        <w:t xml:space="preserve"> METHODS AND MATERIAL</w:t>
      </w:r>
    </w:p>
    <w:p w14:paraId="6C3052FB" w14:textId="77777777" w:rsidR="002D4D58" w:rsidRPr="00123169" w:rsidRDefault="002D4D58" w:rsidP="00483F4A">
      <w:pPr>
        <w:pStyle w:val="IEEEParagraph"/>
        <w:spacing w:line="276" w:lineRule="auto"/>
        <w:ind w:firstLine="0"/>
        <w:rPr>
          <w:sz w:val="22"/>
          <w:szCs w:val="22"/>
        </w:rPr>
      </w:pPr>
    </w:p>
    <w:p w14:paraId="14EC581A" w14:textId="77777777" w:rsidR="002D4D58" w:rsidRPr="00123169" w:rsidRDefault="002D4D58" w:rsidP="00483F4A">
      <w:pPr>
        <w:pStyle w:val="IEEEParagraph"/>
        <w:spacing w:line="276" w:lineRule="auto"/>
        <w:ind w:firstLine="0"/>
        <w:rPr>
          <w:sz w:val="22"/>
          <w:szCs w:val="22"/>
        </w:rPr>
      </w:pPr>
      <w:r w:rsidRPr="00123169">
        <w:rPr>
          <w:sz w:val="22"/>
          <w:szCs w:val="22"/>
        </w:rPr>
        <w:t>An easy way to comply with the conference paper formatting requirements is to use this document as a template and simply type your text into it.</w:t>
      </w:r>
    </w:p>
    <w:p w14:paraId="49FCAD18" w14:textId="77777777" w:rsidR="002D4D58" w:rsidRPr="00123169" w:rsidRDefault="002D4D58" w:rsidP="00483F4A">
      <w:pPr>
        <w:pStyle w:val="IEEEHeading2"/>
        <w:numPr>
          <w:ilvl w:val="1"/>
          <w:numId w:val="8"/>
        </w:numPr>
        <w:spacing w:line="276" w:lineRule="auto"/>
        <w:ind w:left="0" w:firstLine="0"/>
        <w:rPr>
          <w:b/>
          <w:i w:val="0"/>
          <w:sz w:val="22"/>
          <w:szCs w:val="22"/>
        </w:rPr>
      </w:pPr>
      <w:r w:rsidRPr="00123169">
        <w:rPr>
          <w:b/>
          <w:i w:val="0"/>
          <w:sz w:val="22"/>
          <w:szCs w:val="22"/>
        </w:rPr>
        <w:t>Page Layout</w:t>
      </w:r>
    </w:p>
    <w:p w14:paraId="7D894EC7" w14:textId="77777777" w:rsidR="00993571" w:rsidRDefault="00993571" w:rsidP="00483F4A">
      <w:pPr>
        <w:pStyle w:val="IEEEParagraph"/>
        <w:spacing w:line="276" w:lineRule="auto"/>
        <w:ind w:firstLine="0"/>
        <w:rPr>
          <w:sz w:val="22"/>
          <w:szCs w:val="22"/>
        </w:rPr>
      </w:pPr>
    </w:p>
    <w:p w14:paraId="17A01910" w14:textId="77777777" w:rsidR="002D4D58" w:rsidRPr="00123169" w:rsidRDefault="002D4D58" w:rsidP="00483F4A">
      <w:pPr>
        <w:pStyle w:val="IEEEParagraph"/>
        <w:spacing w:line="276" w:lineRule="auto"/>
        <w:ind w:firstLine="0"/>
        <w:rPr>
          <w:sz w:val="22"/>
          <w:szCs w:val="22"/>
        </w:rPr>
      </w:pPr>
      <w:r w:rsidRPr="00123169">
        <w:rPr>
          <w:sz w:val="22"/>
          <w:szCs w:val="22"/>
        </w:rPr>
        <w:t>The margins must be set as follows:</w:t>
      </w:r>
    </w:p>
    <w:p w14:paraId="73EE3C86" w14:textId="77777777" w:rsidR="002D4D58" w:rsidRPr="00123169" w:rsidRDefault="002D4D58" w:rsidP="00483F4A">
      <w:pPr>
        <w:pStyle w:val="IEEEParagraph"/>
        <w:numPr>
          <w:ilvl w:val="0"/>
          <w:numId w:val="45"/>
        </w:numPr>
        <w:spacing w:line="276" w:lineRule="auto"/>
        <w:ind w:left="0" w:firstLine="0"/>
        <w:rPr>
          <w:sz w:val="22"/>
          <w:szCs w:val="22"/>
        </w:rPr>
      </w:pPr>
      <w:r w:rsidRPr="00123169">
        <w:rPr>
          <w:sz w:val="22"/>
          <w:szCs w:val="22"/>
        </w:rPr>
        <w:t>Top = 1.7cm</w:t>
      </w:r>
    </w:p>
    <w:p w14:paraId="1594C5FC" w14:textId="77777777" w:rsidR="002D4D58" w:rsidRPr="00123169" w:rsidRDefault="002D4D58" w:rsidP="00483F4A">
      <w:pPr>
        <w:pStyle w:val="IEEEParagraph"/>
        <w:numPr>
          <w:ilvl w:val="0"/>
          <w:numId w:val="45"/>
        </w:numPr>
        <w:spacing w:line="276" w:lineRule="auto"/>
        <w:ind w:left="0" w:firstLine="0"/>
        <w:rPr>
          <w:sz w:val="22"/>
          <w:szCs w:val="22"/>
        </w:rPr>
      </w:pPr>
      <w:r w:rsidRPr="00123169">
        <w:rPr>
          <w:sz w:val="22"/>
          <w:szCs w:val="22"/>
        </w:rPr>
        <w:t>Bottom = 1.7cm</w:t>
      </w:r>
    </w:p>
    <w:p w14:paraId="077C1E35" w14:textId="77777777" w:rsidR="002D4D58" w:rsidRPr="00123169" w:rsidRDefault="002D4D58" w:rsidP="00483F4A">
      <w:pPr>
        <w:pStyle w:val="IEEEParagraph"/>
        <w:numPr>
          <w:ilvl w:val="0"/>
          <w:numId w:val="45"/>
        </w:numPr>
        <w:spacing w:line="276" w:lineRule="auto"/>
        <w:ind w:left="0" w:firstLine="0"/>
        <w:rPr>
          <w:sz w:val="22"/>
          <w:szCs w:val="22"/>
        </w:rPr>
      </w:pPr>
      <w:r w:rsidRPr="00123169">
        <w:rPr>
          <w:sz w:val="22"/>
          <w:szCs w:val="22"/>
        </w:rPr>
        <w:t>Left = 1.7cm</w:t>
      </w:r>
    </w:p>
    <w:p w14:paraId="3F9F7992" w14:textId="77777777" w:rsidR="002D4D58" w:rsidRPr="00123169" w:rsidRDefault="002D4D58" w:rsidP="00483F4A">
      <w:pPr>
        <w:pStyle w:val="IEEEParagraph"/>
        <w:numPr>
          <w:ilvl w:val="0"/>
          <w:numId w:val="45"/>
        </w:numPr>
        <w:spacing w:line="276" w:lineRule="auto"/>
        <w:ind w:left="0" w:firstLine="0"/>
        <w:rPr>
          <w:sz w:val="22"/>
          <w:szCs w:val="22"/>
        </w:rPr>
      </w:pPr>
      <w:r w:rsidRPr="00123169">
        <w:rPr>
          <w:sz w:val="22"/>
          <w:szCs w:val="22"/>
        </w:rPr>
        <w:t>Right = 1.7cm</w:t>
      </w:r>
    </w:p>
    <w:p w14:paraId="6407B738" w14:textId="77777777" w:rsidR="00123169" w:rsidRDefault="00123169" w:rsidP="00483F4A">
      <w:pPr>
        <w:pStyle w:val="IEEEParagraph"/>
        <w:spacing w:line="276" w:lineRule="auto"/>
        <w:ind w:firstLine="0"/>
        <w:rPr>
          <w:sz w:val="22"/>
          <w:szCs w:val="22"/>
        </w:rPr>
      </w:pPr>
    </w:p>
    <w:p w14:paraId="170CCFBD" w14:textId="77777777" w:rsidR="002D4D58" w:rsidRPr="00123169" w:rsidRDefault="002D4D58" w:rsidP="00483F4A">
      <w:pPr>
        <w:pStyle w:val="IEEEParagraph"/>
        <w:spacing w:line="276" w:lineRule="auto"/>
        <w:ind w:firstLine="0"/>
        <w:rPr>
          <w:sz w:val="22"/>
          <w:szCs w:val="22"/>
        </w:rPr>
      </w:pPr>
      <w:r w:rsidRPr="00123169">
        <w:rPr>
          <w:sz w:val="22"/>
          <w:szCs w:val="22"/>
        </w:rPr>
        <w:t xml:space="preserve">Your paper must be in two column </w:t>
      </w:r>
      <w:proofErr w:type="gramStart"/>
      <w:r w:rsidRPr="00123169">
        <w:rPr>
          <w:sz w:val="22"/>
          <w:szCs w:val="22"/>
        </w:rPr>
        <w:t>format</w:t>
      </w:r>
      <w:proofErr w:type="gramEnd"/>
      <w:r w:rsidRPr="00123169">
        <w:rPr>
          <w:sz w:val="22"/>
          <w:szCs w:val="22"/>
        </w:rPr>
        <w:t xml:space="preserve"> with a space of 1.27 cm between columns.</w:t>
      </w:r>
    </w:p>
    <w:p w14:paraId="618A4AD1" w14:textId="77777777" w:rsidR="002D4D58" w:rsidRPr="00123169" w:rsidRDefault="002D4D58" w:rsidP="00483F4A">
      <w:pPr>
        <w:pStyle w:val="IEEEParagraph"/>
        <w:spacing w:line="276" w:lineRule="auto"/>
        <w:ind w:firstLine="0"/>
      </w:pPr>
    </w:p>
    <w:p w14:paraId="116526DE" w14:textId="77777777" w:rsidR="002D4D58" w:rsidRPr="00123169" w:rsidRDefault="002D4D58" w:rsidP="00483F4A">
      <w:pPr>
        <w:numPr>
          <w:ilvl w:val="0"/>
          <w:numId w:val="8"/>
        </w:numPr>
        <w:tabs>
          <w:tab w:val="left" w:pos="360"/>
        </w:tabs>
        <w:spacing w:line="276" w:lineRule="auto"/>
        <w:ind w:left="0" w:firstLine="0"/>
        <w:jc w:val="center"/>
      </w:pPr>
      <w:r w:rsidRPr="00123169">
        <w:rPr>
          <w:rFonts w:ascii="Cambria" w:eastAsia="Cambria" w:hAnsi="Cambria" w:cs="Cambria"/>
          <w:b/>
          <w:spacing w:val="-1"/>
          <w:lang w:val="en-US" w:eastAsia="en-US"/>
        </w:rPr>
        <w:t>RESULTS AND DISCUSSION</w:t>
      </w:r>
    </w:p>
    <w:p w14:paraId="7090DE8C" w14:textId="77777777" w:rsidR="002D4D58" w:rsidRPr="00123169" w:rsidRDefault="002D4D58" w:rsidP="00483F4A">
      <w:pPr>
        <w:adjustRightInd w:val="0"/>
        <w:snapToGrid w:val="0"/>
        <w:spacing w:line="276" w:lineRule="auto"/>
        <w:jc w:val="both"/>
        <w:rPr>
          <w:sz w:val="22"/>
          <w:szCs w:val="22"/>
        </w:rPr>
      </w:pPr>
    </w:p>
    <w:p w14:paraId="00B6A124" w14:textId="77777777" w:rsidR="002D4D58" w:rsidRPr="00123169" w:rsidRDefault="002D4D58" w:rsidP="00483F4A">
      <w:pPr>
        <w:adjustRightInd w:val="0"/>
        <w:snapToGrid w:val="0"/>
        <w:spacing w:line="276" w:lineRule="auto"/>
        <w:jc w:val="both"/>
        <w:rPr>
          <w:sz w:val="22"/>
          <w:szCs w:val="22"/>
        </w:rPr>
      </w:pPr>
      <w:r w:rsidRPr="00123169">
        <w:rPr>
          <w:sz w:val="22"/>
          <w:szCs w:val="22"/>
        </w:rPr>
        <w:t>All paragraphs must be indented.  All paragraphs must be justified, i.e. both left-justified and right-justified.</w:t>
      </w:r>
    </w:p>
    <w:p w14:paraId="7950945A" w14:textId="77777777" w:rsidR="002D4D58" w:rsidRPr="00123169" w:rsidRDefault="002D4D58" w:rsidP="00483F4A">
      <w:pPr>
        <w:numPr>
          <w:ilvl w:val="0"/>
          <w:numId w:val="37"/>
        </w:numPr>
        <w:adjustRightInd w:val="0"/>
        <w:snapToGrid w:val="0"/>
        <w:spacing w:before="150" w:after="60" w:line="276" w:lineRule="auto"/>
        <w:ind w:left="0" w:firstLine="0"/>
        <w:rPr>
          <w:b/>
          <w:bCs/>
          <w:sz w:val="22"/>
          <w:szCs w:val="22"/>
        </w:rPr>
      </w:pPr>
      <w:r w:rsidRPr="00123169">
        <w:rPr>
          <w:b/>
          <w:bCs/>
          <w:sz w:val="22"/>
          <w:szCs w:val="22"/>
        </w:rPr>
        <w:t>Text Font of Entire Document</w:t>
      </w:r>
    </w:p>
    <w:p w14:paraId="23583C55" w14:textId="77777777" w:rsidR="002D4D58" w:rsidRPr="00123169" w:rsidRDefault="002D4D58" w:rsidP="00483F4A">
      <w:pPr>
        <w:adjustRightInd w:val="0"/>
        <w:snapToGrid w:val="0"/>
        <w:spacing w:line="276" w:lineRule="auto"/>
        <w:jc w:val="both"/>
        <w:rPr>
          <w:sz w:val="22"/>
          <w:szCs w:val="22"/>
        </w:rPr>
      </w:pPr>
      <w:r w:rsidRPr="00123169">
        <w:rPr>
          <w:sz w:val="22"/>
          <w:szCs w:val="22"/>
        </w:rPr>
        <w:t>The entire document should be in Times New Roman or Times font.  Type 3 fonts must not be used.  Other font types may be used if needed for special purposes.</w:t>
      </w:r>
    </w:p>
    <w:p w14:paraId="0B0F3CA8" w14:textId="77777777" w:rsidR="002D4D58" w:rsidRPr="00123169" w:rsidRDefault="002D4D58" w:rsidP="00483F4A">
      <w:pPr>
        <w:adjustRightInd w:val="0"/>
        <w:snapToGrid w:val="0"/>
        <w:spacing w:line="276" w:lineRule="auto"/>
        <w:jc w:val="both"/>
        <w:rPr>
          <w:sz w:val="22"/>
          <w:szCs w:val="22"/>
        </w:rPr>
      </w:pPr>
    </w:p>
    <w:p w14:paraId="6296C036" w14:textId="77777777" w:rsidR="002D4D58" w:rsidRPr="00123169" w:rsidRDefault="002D4D58" w:rsidP="00483F4A">
      <w:pPr>
        <w:adjustRightInd w:val="0"/>
        <w:snapToGrid w:val="0"/>
        <w:spacing w:line="276" w:lineRule="auto"/>
        <w:jc w:val="both"/>
        <w:rPr>
          <w:sz w:val="22"/>
          <w:szCs w:val="22"/>
        </w:rPr>
      </w:pPr>
      <w:r w:rsidRPr="00123169">
        <w:rPr>
          <w:sz w:val="22"/>
          <w:szCs w:val="22"/>
        </w:rPr>
        <w:t>Recommended font sizes are shown in Table 1.</w:t>
      </w:r>
    </w:p>
    <w:p w14:paraId="4C58C6E3" w14:textId="77777777" w:rsidR="002D4D58" w:rsidRPr="00123169" w:rsidRDefault="002D4D58" w:rsidP="00483F4A">
      <w:pPr>
        <w:pStyle w:val="IEEEHeading2"/>
        <w:numPr>
          <w:ilvl w:val="0"/>
          <w:numId w:val="37"/>
        </w:numPr>
        <w:spacing w:line="276" w:lineRule="auto"/>
        <w:ind w:left="0" w:firstLine="0"/>
        <w:rPr>
          <w:b/>
          <w:bCs/>
          <w:i w:val="0"/>
          <w:sz w:val="22"/>
          <w:szCs w:val="22"/>
        </w:rPr>
      </w:pPr>
      <w:r w:rsidRPr="00123169">
        <w:rPr>
          <w:b/>
          <w:bCs/>
          <w:i w:val="0"/>
          <w:sz w:val="22"/>
          <w:szCs w:val="22"/>
        </w:rPr>
        <w:t>Title and Author Details</w:t>
      </w:r>
    </w:p>
    <w:p w14:paraId="04D2C231" w14:textId="77777777" w:rsidR="002D4D58" w:rsidRPr="00123169" w:rsidRDefault="002D4D58" w:rsidP="00483F4A">
      <w:pPr>
        <w:pStyle w:val="IEEEParagraph"/>
        <w:spacing w:line="276" w:lineRule="auto"/>
        <w:ind w:firstLine="0"/>
        <w:rPr>
          <w:sz w:val="22"/>
          <w:szCs w:val="22"/>
        </w:rPr>
      </w:pPr>
      <w:r w:rsidRPr="00123169">
        <w:rPr>
          <w:sz w:val="22"/>
          <w:szCs w:val="22"/>
        </w:rPr>
        <w:t>Title must be in 12 pt Times New Roman font.  Author name must be in 11 pt Regular font.  Author affiliation must be in 10 pt Italic.  Email address must be in 9 pt Courier Regular font.</w:t>
      </w:r>
    </w:p>
    <w:p w14:paraId="24708F78" w14:textId="77777777" w:rsidR="002D4D58" w:rsidRPr="00123169" w:rsidRDefault="002D4D58" w:rsidP="00483F4A">
      <w:pPr>
        <w:pStyle w:val="IEEETableCaption"/>
        <w:spacing w:line="276" w:lineRule="auto"/>
        <w:rPr>
          <w:sz w:val="20"/>
          <w:szCs w:val="20"/>
        </w:rPr>
      </w:pPr>
      <w:r w:rsidRPr="00123169">
        <w:rPr>
          <w:sz w:val="20"/>
          <w:szCs w:val="20"/>
        </w:rPr>
        <w:t xml:space="preserve">TABLE </w:t>
      </w:r>
      <w:r w:rsidRPr="00123169">
        <w:rPr>
          <w:sz w:val="20"/>
          <w:szCs w:val="20"/>
        </w:rPr>
        <w:fldChar w:fldCharType="begin"/>
      </w:r>
      <w:r w:rsidRPr="00123169">
        <w:rPr>
          <w:sz w:val="20"/>
          <w:szCs w:val="20"/>
        </w:rPr>
        <w:instrText xml:space="preserve"> SEQ TABLE \* ROMAN </w:instrText>
      </w:r>
      <w:r w:rsidRPr="00123169">
        <w:rPr>
          <w:sz w:val="20"/>
          <w:szCs w:val="20"/>
        </w:rPr>
        <w:fldChar w:fldCharType="separate"/>
      </w:r>
      <w:r w:rsidRPr="00123169">
        <w:rPr>
          <w:noProof/>
          <w:sz w:val="20"/>
          <w:szCs w:val="20"/>
        </w:rPr>
        <w:t>I</w:t>
      </w:r>
      <w:r w:rsidRPr="00123169">
        <w:rPr>
          <w:sz w:val="20"/>
          <w:szCs w:val="20"/>
        </w:rPr>
        <w:fldChar w:fldCharType="end"/>
      </w:r>
      <w:r w:rsidRPr="00123169">
        <w:rPr>
          <w:sz w:val="20"/>
          <w:szCs w:val="20"/>
        </w:rP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2D4D58" w:rsidRPr="00123169" w14:paraId="628EE990" w14:textId="77777777" w:rsidTr="00184812">
        <w:trPr>
          <w:trHeight w:val="485"/>
          <w:jc w:val="center"/>
        </w:trPr>
        <w:tc>
          <w:tcPr>
            <w:tcW w:w="693" w:type="dxa"/>
            <w:vMerge w:val="restart"/>
          </w:tcPr>
          <w:p w14:paraId="0D3CB4E1" w14:textId="77777777" w:rsidR="002D4D58" w:rsidRPr="00123169" w:rsidRDefault="002D4D58" w:rsidP="00483F4A">
            <w:pPr>
              <w:adjustRightInd w:val="0"/>
              <w:snapToGrid w:val="0"/>
              <w:spacing w:line="276" w:lineRule="auto"/>
              <w:rPr>
                <w:b/>
                <w:bCs/>
                <w:sz w:val="20"/>
                <w:szCs w:val="20"/>
              </w:rPr>
            </w:pPr>
            <w:r w:rsidRPr="00123169">
              <w:rPr>
                <w:b/>
                <w:bCs/>
                <w:sz w:val="20"/>
                <w:szCs w:val="20"/>
              </w:rPr>
              <w:t>Font Size</w:t>
            </w:r>
          </w:p>
        </w:tc>
        <w:tc>
          <w:tcPr>
            <w:tcW w:w="3841" w:type="dxa"/>
            <w:gridSpan w:val="3"/>
          </w:tcPr>
          <w:p w14:paraId="6CF3DDBF" w14:textId="77777777" w:rsidR="002D4D58" w:rsidRPr="00123169" w:rsidRDefault="002D4D58" w:rsidP="00483F4A">
            <w:pPr>
              <w:numPr>
                <w:ilvl w:val="0"/>
                <w:numId w:val="46"/>
              </w:numPr>
              <w:adjustRightInd w:val="0"/>
              <w:snapToGrid w:val="0"/>
              <w:spacing w:line="276" w:lineRule="auto"/>
              <w:ind w:left="0" w:firstLine="0"/>
              <w:jc w:val="center"/>
              <w:rPr>
                <w:b/>
                <w:bCs/>
                <w:sz w:val="20"/>
                <w:szCs w:val="20"/>
              </w:rPr>
            </w:pPr>
            <w:r w:rsidRPr="00123169">
              <w:rPr>
                <w:b/>
                <w:bCs/>
                <w:sz w:val="20"/>
                <w:szCs w:val="20"/>
              </w:rPr>
              <w:t>Appearance (in Time New Roman or Times)</w:t>
            </w:r>
          </w:p>
        </w:tc>
      </w:tr>
      <w:tr w:rsidR="002D4D58" w:rsidRPr="00123169" w14:paraId="294B9295" w14:textId="77777777" w:rsidTr="00184812">
        <w:trPr>
          <w:trHeight w:val="250"/>
          <w:jc w:val="center"/>
        </w:trPr>
        <w:tc>
          <w:tcPr>
            <w:tcW w:w="693" w:type="dxa"/>
            <w:vMerge/>
          </w:tcPr>
          <w:p w14:paraId="1FA318D9" w14:textId="77777777" w:rsidR="002D4D58" w:rsidRPr="00123169" w:rsidRDefault="002D4D58" w:rsidP="00483F4A">
            <w:pPr>
              <w:adjustRightInd w:val="0"/>
              <w:snapToGrid w:val="0"/>
              <w:spacing w:line="276" w:lineRule="auto"/>
              <w:rPr>
                <w:b/>
                <w:bCs/>
                <w:sz w:val="20"/>
                <w:szCs w:val="20"/>
              </w:rPr>
            </w:pPr>
          </w:p>
        </w:tc>
        <w:tc>
          <w:tcPr>
            <w:tcW w:w="1581" w:type="dxa"/>
          </w:tcPr>
          <w:p w14:paraId="4EFD0703" w14:textId="77777777" w:rsidR="002D4D58" w:rsidRPr="00123169" w:rsidRDefault="002D4D58" w:rsidP="00483F4A">
            <w:pPr>
              <w:adjustRightInd w:val="0"/>
              <w:snapToGrid w:val="0"/>
              <w:spacing w:line="276" w:lineRule="auto"/>
              <w:rPr>
                <w:b/>
                <w:bCs/>
                <w:sz w:val="20"/>
                <w:szCs w:val="20"/>
              </w:rPr>
            </w:pPr>
            <w:r w:rsidRPr="00123169">
              <w:rPr>
                <w:b/>
                <w:bCs/>
                <w:sz w:val="20"/>
                <w:szCs w:val="20"/>
              </w:rPr>
              <w:t>Regular</w:t>
            </w:r>
          </w:p>
        </w:tc>
        <w:tc>
          <w:tcPr>
            <w:tcW w:w="907" w:type="dxa"/>
          </w:tcPr>
          <w:p w14:paraId="5C02D12F" w14:textId="77777777" w:rsidR="002D4D58" w:rsidRPr="00123169" w:rsidRDefault="002D4D58" w:rsidP="00483F4A">
            <w:pPr>
              <w:adjustRightInd w:val="0"/>
              <w:snapToGrid w:val="0"/>
              <w:spacing w:line="276" w:lineRule="auto"/>
              <w:rPr>
                <w:b/>
                <w:bCs/>
                <w:sz w:val="20"/>
                <w:szCs w:val="20"/>
              </w:rPr>
            </w:pPr>
            <w:r w:rsidRPr="00123169">
              <w:rPr>
                <w:b/>
                <w:bCs/>
                <w:sz w:val="20"/>
                <w:szCs w:val="20"/>
              </w:rPr>
              <w:t>Bold</w:t>
            </w:r>
          </w:p>
        </w:tc>
        <w:tc>
          <w:tcPr>
            <w:tcW w:w="1353" w:type="dxa"/>
          </w:tcPr>
          <w:p w14:paraId="731FE2C5" w14:textId="77777777" w:rsidR="002D4D58" w:rsidRPr="00123169" w:rsidRDefault="002D4D58" w:rsidP="00483F4A">
            <w:pPr>
              <w:adjustRightInd w:val="0"/>
              <w:snapToGrid w:val="0"/>
              <w:spacing w:line="276" w:lineRule="auto"/>
              <w:rPr>
                <w:b/>
                <w:bCs/>
                <w:sz w:val="20"/>
                <w:szCs w:val="20"/>
              </w:rPr>
            </w:pPr>
            <w:r w:rsidRPr="00123169">
              <w:rPr>
                <w:b/>
                <w:bCs/>
                <w:sz w:val="20"/>
                <w:szCs w:val="20"/>
              </w:rPr>
              <w:t>Italic</w:t>
            </w:r>
          </w:p>
        </w:tc>
      </w:tr>
      <w:tr w:rsidR="002D4D58" w:rsidRPr="00123169" w14:paraId="633FF167" w14:textId="77777777" w:rsidTr="00184812">
        <w:trPr>
          <w:trHeight w:val="971"/>
          <w:jc w:val="center"/>
        </w:trPr>
        <w:tc>
          <w:tcPr>
            <w:tcW w:w="693" w:type="dxa"/>
          </w:tcPr>
          <w:p w14:paraId="53433113" w14:textId="77777777" w:rsidR="002D4D58" w:rsidRPr="00123169" w:rsidRDefault="002D4D58" w:rsidP="00483F4A">
            <w:pPr>
              <w:adjustRightInd w:val="0"/>
              <w:snapToGrid w:val="0"/>
              <w:spacing w:line="276" w:lineRule="auto"/>
              <w:rPr>
                <w:sz w:val="20"/>
                <w:szCs w:val="20"/>
              </w:rPr>
            </w:pPr>
            <w:r w:rsidRPr="00123169">
              <w:rPr>
                <w:sz w:val="20"/>
                <w:szCs w:val="20"/>
              </w:rPr>
              <w:t>8</w:t>
            </w:r>
          </w:p>
        </w:tc>
        <w:tc>
          <w:tcPr>
            <w:tcW w:w="1581" w:type="dxa"/>
          </w:tcPr>
          <w:p w14:paraId="53BE82AA" w14:textId="77777777" w:rsidR="002D4D58" w:rsidRPr="00123169" w:rsidRDefault="002D4D58" w:rsidP="00483F4A">
            <w:pPr>
              <w:adjustRightInd w:val="0"/>
              <w:snapToGrid w:val="0"/>
              <w:spacing w:line="276" w:lineRule="auto"/>
              <w:rPr>
                <w:sz w:val="20"/>
                <w:szCs w:val="20"/>
              </w:rPr>
            </w:pPr>
            <w:r w:rsidRPr="00123169">
              <w:rPr>
                <w:sz w:val="20"/>
                <w:szCs w:val="20"/>
              </w:rPr>
              <w:t>table caption (in Small Caps),</w:t>
            </w:r>
          </w:p>
          <w:p w14:paraId="4EA788A7" w14:textId="77777777" w:rsidR="002D4D58" w:rsidRPr="00123169" w:rsidRDefault="002D4D58" w:rsidP="00483F4A">
            <w:pPr>
              <w:adjustRightInd w:val="0"/>
              <w:snapToGrid w:val="0"/>
              <w:spacing w:line="276" w:lineRule="auto"/>
              <w:rPr>
                <w:sz w:val="20"/>
                <w:szCs w:val="20"/>
              </w:rPr>
            </w:pPr>
            <w:r w:rsidRPr="00123169">
              <w:rPr>
                <w:sz w:val="20"/>
                <w:szCs w:val="20"/>
              </w:rPr>
              <w:t>figure caption,</w:t>
            </w:r>
          </w:p>
          <w:p w14:paraId="0C3240CB" w14:textId="77777777" w:rsidR="002D4D58" w:rsidRPr="00123169" w:rsidRDefault="002D4D58" w:rsidP="00483F4A">
            <w:pPr>
              <w:adjustRightInd w:val="0"/>
              <w:snapToGrid w:val="0"/>
              <w:spacing w:line="276" w:lineRule="auto"/>
              <w:rPr>
                <w:sz w:val="20"/>
                <w:szCs w:val="20"/>
              </w:rPr>
            </w:pPr>
            <w:r w:rsidRPr="00123169">
              <w:rPr>
                <w:sz w:val="20"/>
                <w:szCs w:val="20"/>
              </w:rPr>
              <w:t>reference item</w:t>
            </w:r>
          </w:p>
        </w:tc>
        <w:tc>
          <w:tcPr>
            <w:tcW w:w="907" w:type="dxa"/>
          </w:tcPr>
          <w:p w14:paraId="7EEC6237" w14:textId="77777777" w:rsidR="002D4D58" w:rsidRPr="00123169" w:rsidRDefault="002D4D58" w:rsidP="00483F4A">
            <w:pPr>
              <w:adjustRightInd w:val="0"/>
              <w:snapToGrid w:val="0"/>
              <w:spacing w:line="276" w:lineRule="auto"/>
              <w:rPr>
                <w:sz w:val="20"/>
                <w:szCs w:val="20"/>
              </w:rPr>
            </w:pPr>
          </w:p>
        </w:tc>
        <w:tc>
          <w:tcPr>
            <w:tcW w:w="1353" w:type="dxa"/>
          </w:tcPr>
          <w:p w14:paraId="4D80DA35" w14:textId="77777777" w:rsidR="002D4D58" w:rsidRPr="00123169" w:rsidRDefault="002D4D58" w:rsidP="00483F4A">
            <w:pPr>
              <w:adjustRightInd w:val="0"/>
              <w:snapToGrid w:val="0"/>
              <w:spacing w:line="276" w:lineRule="auto"/>
              <w:rPr>
                <w:sz w:val="20"/>
                <w:szCs w:val="20"/>
              </w:rPr>
            </w:pPr>
            <w:r w:rsidRPr="00123169">
              <w:rPr>
                <w:sz w:val="20"/>
                <w:szCs w:val="20"/>
              </w:rPr>
              <w:t>reference item (partial)</w:t>
            </w:r>
          </w:p>
        </w:tc>
      </w:tr>
      <w:tr w:rsidR="002D4D58" w:rsidRPr="00123169" w14:paraId="778C075D" w14:textId="77777777" w:rsidTr="00184812">
        <w:trPr>
          <w:trHeight w:val="971"/>
          <w:jc w:val="center"/>
        </w:trPr>
        <w:tc>
          <w:tcPr>
            <w:tcW w:w="693" w:type="dxa"/>
          </w:tcPr>
          <w:p w14:paraId="271CE791" w14:textId="77777777" w:rsidR="002D4D58" w:rsidRPr="00123169" w:rsidRDefault="002D4D58" w:rsidP="00483F4A">
            <w:pPr>
              <w:adjustRightInd w:val="0"/>
              <w:snapToGrid w:val="0"/>
              <w:spacing w:line="276" w:lineRule="auto"/>
              <w:rPr>
                <w:sz w:val="20"/>
                <w:szCs w:val="20"/>
              </w:rPr>
            </w:pPr>
            <w:r w:rsidRPr="00123169">
              <w:rPr>
                <w:sz w:val="20"/>
                <w:szCs w:val="20"/>
              </w:rPr>
              <w:t>9</w:t>
            </w:r>
          </w:p>
        </w:tc>
        <w:tc>
          <w:tcPr>
            <w:tcW w:w="1581" w:type="dxa"/>
          </w:tcPr>
          <w:p w14:paraId="1AEC75C7" w14:textId="77777777" w:rsidR="002D4D58" w:rsidRPr="00123169" w:rsidRDefault="002D4D58" w:rsidP="00483F4A">
            <w:pPr>
              <w:adjustRightInd w:val="0"/>
              <w:snapToGrid w:val="0"/>
              <w:spacing w:line="276" w:lineRule="auto"/>
              <w:rPr>
                <w:sz w:val="20"/>
                <w:szCs w:val="20"/>
              </w:rPr>
            </w:pPr>
            <w:r w:rsidRPr="00123169">
              <w:rPr>
                <w:sz w:val="20"/>
                <w:szCs w:val="20"/>
              </w:rPr>
              <w:t>author email address (in Courier),</w:t>
            </w:r>
          </w:p>
          <w:p w14:paraId="7C6F0D6F" w14:textId="77777777" w:rsidR="002D4D58" w:rsidRPr="00123169" w:rsidRDefault="002D4D58" w:rsidP="00483F4A">
            <w:pPr>
              <w:adjustRightInd w:val="0"/>
              <w:snapToGrid w:val="0"/>
              <w:spacing w:line="276" w:lineRule="auto"/>
              <w:rPr>
                <w:sz w:val="20"/>
                <w:szCs w:val="20"/>
              </w:rPr>
            </w:pPr>
            <w:r w:rsidRPr="00123169">
              <w:rPr>
                <w:sz w:val="20"/>
                <w:szCs w:val="20"/>
              </w:rPr>
              <w:t>cell in a table</w:t>
            </w:r>
          </w:p>
        </w:tc>
        <w:tc>
          <w:tcPr>
            <w:tcW w:w="907" w:type="dxa"/>
          </w:tcPr>
          <w:p w14:paraId="4B6359BA" w14:textId="77777777" w:rsidR="002D4D58" w:rsidRPr="00123169" w:rsidRDefault="002D4D58" w:rsidP="00483F4A">
            <w:pPr>
              <w:adjustRightInd w:val="0"/>
              <w:snapToGrid w:val="0"/>
              <w:spacing w:line="276" w:lineRule="auto"/>
              <w:rPr>
                <w:sz w:val="20"/>
                <w:szCs w:val="20"/>
              </w:rPr>
            </w:pPr>
            <w:r w:rsidRPr="00123169">
              <w:rPr>
                <w:sz w:val="20"/>
                <w:szCs w:val="20"/>
              </w:rPr>
              <w:t>abstract body</w:t>
            </w:r>
          </w:p>
        </w:tc>
        <w:tc>
          <w:tcPr>
            <w:tcW w:w="1353" w:type="dxa"/>
          </w:tcPr>
          <w:p w14:paraId="3D761EE5" w14:textId="77777777" w:rsidR="002D4D58" w:rsidRPr="00123169" w:rsidRDefault="002D4D58" w:rsidP="00483F4A">
            <w:pPr>
              <w:adjustRightInd w:val="0"/>
              <w:snapToGrid w:val="0"/>
              <w:spacing w:line="276" w:lineRule="auto"/>
              <w:rPr>
                <w:sz w:val="20"/>
                <w:szCs w:val="20"/>
              </w:rPr>
            </w:pPr>
            <w:r w:rsidRPr="00123169">
              <w:rPr>
                <w:sz w:val="20"/>
                <w:szCs w:val="20"/>
              </w:rPr>
              <w:t>abstract heading (also in Bold)</w:t>
            </w:r>
          </w:p>
        </w:tc>
      </w:tr>
      <w:tr w:rsidR="002D4D58" w:rsidRPr="00123169" w14:paraId="638D2EB0" w14:textId="77777777" w:rsidTr="00184812">
        <w:trPr>
          <w:trHeight w:val="1457"/>
          <w:jc w:val="center"/>
        </w:trPr>
        <w:tc>
          <w:tcPr>
            <w:tcW w:w="693" w:type="dxa"/>
          </w:tcPr>
          <w:p w14:paraId="52036243" w14:textId="77777777" w:rsidR="002D4D58" w:rsidRPr="00123169" w:rsidRDefault="002D4D58" w:rsidP="00483F4A">
            <w:pPr>
              <w:adjustRightInd w:val="0"/>
              <w:snapToGrid w:val="0"/>
              <w:spacing w:line="276" w:lineRule="auto"/>
              <w:rPr>
                <w:sz w:val="20"/>
                <w:szCs w:val="20"/>
              </w:rPr>
            </w:pPr>
            <w:r w:rsidRPr="00123169">
              <w:rPr>
                <w:sz w:val="20"/>
                <w:szCs w:val="20"/>
              </w:rPr>
              <w:t>11</w:t>
            </w:r>
          </w:p>
        </w:tc>
        <w:tc>
          <w:tcPr>
            <w:tcW w:w="1581" w:type="dxa"/>
          </w:tcPr>
          <w:p w14:paraId="66DD7855" w14:textId="77777777" w:rsidR="002D4D58" w:rsidRPr="00123169" w:rsidRDefault="002D4D58" w:rsidP="00483F4A">
            <w:pPr>
              <w:adjustRightInd w:val="0"/>
              <w:snapToGrid w:val="0"/>
              <w:spacing w:line="276" w:lineRule="auto"/>
              <w:rPr>
                <w:sz w:val="20"/>
                <w:szCs w:val="20"/>
              </w:rPr>
            </w:pPr>
            <w:r w:rsidRPr="00123169">
              <w:rPr>
                <w:sz w:val="20"/>
                <w:szCs w:val="20"/>
              </w:rPr>
              <w:t>level-1 heading (in Small Caps),</w:t>
            </w:r>
          </w:p>
          <w:p w14:paraId="595E4678" w14:textId="77777777" w:rsidR="002D4D58" w:rsidRPr="00123169" w:rsidRDefault="002D4D58" w:rsidP="00483F4A">
            <w:pPr>
              <w:adjustRightInd w:val="0"/>
              <w:snapToGrid w:val="0"/>
              <w:spacing w:line="276" w:lineRule="auto"/>
              <w:rPr>
                <w:sz w:val="20"/>
                <w:szCs w:val="20"/>
              </w:rPr>
            </w:pPr>
            <w:r w:rsidRPr="00123169">
              <w:rPr>
                <w:sz w:val="20"/>
                <w:szCs w:val="20"/>
              </w:rPr>
              <w:t>paragraph</w:t>
            </w:r>
          </w:p>
        </w:tc>
        <w:tc>
          <w:tcPr>
            <w:tcW w:w="907" w:type="dxa"/>
          </w:tcPr>
          <w:p w14:paraId="10C25186" w14:textId="77777777" w:rsidR="002D4D58" w:rsidRPr="00123169" w:rsidRDefault="002D4D58" w:rsidP="00483F4A">
            <w:pPr>
              <w:adjustRightInd w:val="0"/>
              <w:snapToGrid w:val="0"/>
              <w:spacing w:line="276" w:lineRule="auto"/>
              <w:rPr>
                <w:sz w:val="20"/>
                <w:szCs w:val="20"/>
              </w:rPr>
            </w:pPr>
          </w:p>
        </w:tc>
        <w:tc>
          <w:tcPr>
            <w:tcW w:w="1353" w:type="dxa"/>
          </w:tcPr>
          <w:p w14:paraId="09BE32B0" w14:textId="77777777" w:rsidR="002D4D58" w:rsidRPr="00123169" w:rsidRDefault="002D4D58" w:rsidP="00483F4A">
            <w:pPr>
              <w:adjustRightInd w:val="0"/>
              <w:snapToGrid w:val="0"/>
              <w:spacing w:line="276" w:lineRule="auto"/>
              <w:rPr>
                <w:sz w:val="20"/>
                <w:szCs w:val="20"/>
              </w:rPr>
            </w:pPr>
            <w:r w:rsidRPr="00123169">
              <w:rPr>
                <w:sz w:val="20"/>
                <w:szCs w:val="20"/>
              </w:rPr>
              <w:t>level-2 heading,</w:t>
            </w:r>
          </w:p>
          <w:p w14:paraId="60AB3578" w14:textId="77777777" w:rsidR="002D4D58" w:rsidRPr="00123169" w:rsidRDefault="002D4D58" w:rsidP="00483F4A">
            <w:pPr>
              <w:adjustRightInd w:val="0"/>
              <w:snapToGrid w:val="0"/>
              <w:spacing w:line="276" w:lineRule="auto"/>
              <w:rPr>
                <w:sz w:val="20"/>
                <w:szCs w:val="20"/>
              </w:rPr>
            </w:pPr>
            <w:r w:rsidRPr="00123169">
              <w:rPr>
                <w:sz w:val="20"/>
                <w:szCs w:val="20"/>
              </w:rPr>
              <w:t>level-3 heading,</w:t>
            </w:r>
          </w:p>
          <w:p w14:paraId="232F2AE4" w14:textId="77777777" w:rsidR="002D4D58" w:rsidRPr="00123169" w:rsidRDefault="002D4D58" w:rsidP="00483F4A">
            <w:pPr>
              <w:adjustRightInd w:val="0"/>
              <w:snapToGrid w:val="0"/>
              <w:spacing w:line="276" w:lineRule="auto"/>
              <w:rPr>
                <w:sz w:val="20"/>
                <w:szCs w:val="20"/>
              </w:rPr>
            </w:pPr>
            <w:r w:rsidRPr="00123169">
              <w:rPr>
                <w:sz w:val="20"/>
                <w:szCs w:val="20"/>
              </w:rPr>
              <w:t>author affiliation</w:t>
            </w:r>
          </w:p>
        </w:tc>
      </w:tr>
      <w:tr w:rsidR="002D4D58" w:rsidRPr="00123169" w14:paraId="3A725341" w14:textId="77777777" w:rsidTr="00184812">
        <w:trPr>
          <w:trHeight w:val="250"/>
          <w:jc w:val="center"/>
        </w:trPr>
        <w:tc>
          <w:tcPr>
            <w:tcW w:w="693" w:type="dxa"/>
          </w:tcPr>
          <w:p w14:paraId="3A45092E" w14:textId="77777777" w:rsidR="002D4D58" w:rsidRPr="00123169" w:rsidRDefault="002D4D58" w:rsidP="00483F4A">
            <w:pPr>
              <w:adjustRightInd w:val="0"/>
              <w:snapToGrid w:val="0"/>
              <w:spacing w:line="276" w:lineRule="auto"/>
              <w:rPr>
                <w:sz w:val="20"/>
                <w:szCs w:val="20"/>
              </w:rPr>
            </w:pPr>
            <w:r w:rsidRPr="00123169">
              <w:rPr>
                <w:sz w:val="20"/>
                <w:szCs w:val="20"/>
              </w:rPr>
              <w:t>12</w:t>
            </w:r>
          </w:p>
        </w:tc>
        <w:tc>
          <w:tcPr>
            <w:tcW w:w="1581" w:type="dxa"/>
          </w:tcPr>
          <w:p w14:paraId="057DEB21" w14:textId="77777777" w:rsidR="002D4D58" w:rsidRPr="00123169" w:rsidRDefault="002D4D58" w:rsidP="00483F4A">
            <w:pPr>
              <w:adjustRightInd w:val="0"/>
              <w:snapToGrid w:val="0"/>
              <w:spacing w:line="276" w:lineRule="auto"/>
              <w:rPr>
                <w:sz w:val="20"/>
                <w:szCs w:val="20"/>
              </w:rPr>
            </w:pPr>
            <w:r w:rsidRPr="00123169">
              <w:rPr>
                <w:sz w:val="20"/>
                <w:szCs w:val="20"/>
              </w:rPr>
              <w:t>author name</w:t>
            </w:r>
          </w:p>
        </w:tc>
        <w:tc>
          <w:tcPr>
            <w:tcW w:w="907" w:type="dxa"/>
          </w:tcPr>
          <w:p w14:paraId="4AB1F40E" w14:textId="77777777" w:rsidR="002D4D58" w:rsidRPr="00123169" w:rsidRDefault="002D4D58" w:rsidP="00483F4A">
            <w:pPr>
              <w:adjustRightInd w:val="0"/>
              <w:snapToGrid w:val="0"/>
              <w:spacing w:line="276" w:lineRule="auto"/>
              <w:rPr>
                <w:sz w:val="20"/>
                <w:szCs w:val="20"/>
              </w:rPr>
            </w:pPr>
          </w:p>
        </w:tc>
        <w:tc>
          <w:tcPr>
            <w:tcW w:w="1353" w:type="dxa"/>
          </w:tcPr>
          <w:p w14:paraId="27EC973A" w14:textId="77777777" w:rsidR="002D4D58" w:rsidRPr="00123169" w:rsidRDefault="002D4D58" w:rsidP="00483F4A">
            <w:pPr>
              <w:adjustRightInd w:val="0"/>
              <w:snapToGrid w:val="0"/>
              <w:spacing w:line="276" w:lineRule="auto"/>
              <w:rPr>
                <w:sz w:val="20"/>
                <w:szCs w:val="20"/>
              </w:rPr>
            </w:pPr>
          </w:p>
        </w:tc>
      </w:tr>
      <w:tr w:rsidR="002D4D58" w:rsidRPr="00123169" w14:paraId="7E026D02" w14:textId="77777777" w:rsidTr="00184812">
        <w:trPr>
          <w:trHeight w:val="48"/>
          <w:jc w:val="center"/>
        </w:trPr>
        <w:tc>
          <w:tcPr>
            <w:tcW w:w="693" w:type="dxa"/>
          </w:tcPr>
          <w:p w14:paraId="4EF0AD85" w14:textId="77777777" w:rsidR="002D4D58" w:rsidRPr="00123169" w:rsidRDefault="002D4D58" w:rsidP="00483F4A">
            <w:pPr>
              <w:adjustRightInd w:val="0"/>
              <w:snapToGrid w:val="0"/>
              <w:spacing w:line="276" w:lineRule="auto"/>
              <w:rPr>
                <w:sz w:val="20"/>
                <w:szCs w:val="20"/>
              </w:rPr>
            </w:pPr>
            <w:r w:rsidRPr="00123169">
              <w:rPr>
                <w:sz w:val="20"/>
                <w:szCs w:val="20"/>
              </w:rPr>
              <w:t>18</w:t>
            </w:r>
          </w:p>
        </w:tc>
        <w:tc>
          <w:tcPr>
            <w:tcW w:w="1581" w:type="dxa"/>
          </w:tcPr>
          <w:p w14:paraId="023D970B" w14:textId="77777777" w:rsidR="002D4D58" w:rsidRPr="00123169" w:rsidRDefault="002D4D58" w:rsidP="00483F4A">
            <w:pPr>
              <w:adjustRightInd w:val="0"/>
              <w:snapToGrid w:val="0"/>
              <w:spacing w:line="276" w:lineRule="auto"/>
              <w:rPr>
                <w:sz w:val="20"/>
                <w:szCs w:val="20"/>
              </w:rPr>
            </w:pPr>
            <w:r w:rsidRPr="00123169">
              <w:rPr>
                <w:sz w:val="20"/>
                <w:szCs w:val="20"/>
              </w:rPr>
              <w:t>title</w:t>
            </w:r>
          </w:p>
        </w:tc>
        <w:tc>
          <w:tcPr>
            <w:tcW w:w="907" w:type="dxa"/>
          </w:tcPr>
          <w:p w14:paraId="0FD83EAA" w14:textId="77777777" w:rsidR="002D4D58" w:rsidRPr="00123169" w:rsidRDefault="002D4D58" w:rsidP="00483F4A">
            <w:pPr>
              <w:adjustRightInd w:val="0"/>
              <w:snapToGrid w:val="0"/>
              <w:spacing w:line="276" w:lineRule="auto"/>
              <w:rPr>
                <w:sz w:val="20"/>
                <w:szCs w:val="20"/>
              </w:rPr>
            </w:pPr>
          </w:p>
        </w:tc>
        <w:tc>
          <w:tcPr>
            <w:tcW w:w="1353" w:type="dxa"/>
          </w:tcPr>
          <w:p w14:paraId="75E8C60A" w14:textId="77777777" w:rsidR="002D4D58" w:rsidRPr="00123169" w:rsidRDefault="002D4D58" w:rsidP="00483F4A">
            <w:pPr>
              <w:adjustRightInd w:val="0"/>
              <w:snapToGrid w:val="0"/>
              <w:spacing w:line="276" w:lineRule="auto"/>
              <w:rPr>
                <w:sz w:val="20"/>
                <w:szCs w:val="20"/>
              </w:rPr>
            </w:pPr>
          </w:p>
        </w:tc>
      </w:tr>
    </w:tbl>
    <w:p w14:paraId="3E1CDDD6" w14:textId="77777777" w:rsidR="002D4D58" w:rsidRPr="00123169" w:rsidRDefault="002D4D58" w:rsidP="00483F4A">
      <w:pPr>
        <w:pStyle w:val="IEEEParagraph"/>
        <w:spacing w:line="276" w:lineRule="auto"/>
        <w:ind w:firstLine="0"/>
        <w:rPr>
          <w:sz w:val="18"/>
          <w:szCs w:val="18"/>
        </w:rPr>
      </w:pPr>
    </w:p>
    <w:p w14:paraId="3C1633FC" w14:textId="77777777" w:rsidR="00483F4A" w:rsidRDefault="00483F4A" w:rsidP="00483F4A">
      <w:pPr>
        <w:adjustRightInd w:val="0"/>
        <w:snapToGrid w:val="0"/>
        <w:spacing w:before="150" w:after="60" w:line="276" w:lineRule="auto"/>
        <w:rPr>
          <w:b/>
          <w:bCs/>
          <w:sz w:val="22"/>
          <w:szCs w:val="22"/>
        </w:rPr>
      </w:pPr>
    </w:p>
    <w:p w14:paraId="74773B2C" w14:textId="79D6AF76" w:rsidR="002D4D58" w:rsidRPr="00123169" w:rsidRDefault="002D4D58" w:rsidP="00483F4A">
      <w:pPr>
        <w:numPr>
          <w:ilvl w:val="0"/>
          <w:numId w:val="37"/>
        </w:numPr>
        <w:adjustRightInd w:val="0"/>
        <w:snapToGrid w:val="0"/>
        <w:spacing w:before="150" w:after="60" w:line="276" w:lineRule="auto"/>
        <w:ind w:left="0" w:firstLine="0"/>
        <w:rPr>
          <w:b/>
          <w:bCs/>
          <w:sz w:val="22"/>
          <w:szCs w:val="22"/>
        </w:rPr>
      </w:pPr>
      <w:r w:rsidRPr="00123169">
        <w:rPr>
          <w:b/>
          <w:bCs/>
          <w:sz w:val="22"/>
          <w:szCs w:val="22"/>
        </w:rPr>
        <w:t>Section Headings</w:t>
      </w:r>
    </w:p>
    <w:p w14:paraId="1D25FE6C" w14:textId="77777777" w:rsidR="002D4D58" w:rsidRPr="00123169" w:rsidRDefault="002D4D58" w:rsidP="00483F4A">
      <w:pPr>
        <w:pStyle w:val="IEEEParagraph"/>
        <w:spacing w:line="276" w:lineRule="auto"/>
        <w:ind w:firstLine="0"/>
        <w:rPr>
          <w:sz w:val="22"/>
          <w:szCs w:val="22"/>
        </w:rPr>
      </w:pPr>
    </w:p>
    <w:p w14:paraId="559E3D64" w14:textId="77777777" w:rsidR="002D4D58" w:rsidRPr="00123169" w:rsidRDefault="002D4D58" w:rsidP="00483F4A">
      <w:pPr>
        <w:pStyle w:val="IEEEParagraph"/>
        <w:spacing w:line="276" w:lineRule="auto"/>
        <w:ind w:firstLine="0"/>
        <w:rPr>
          <w:sz w:val="22"/>
          <w:szCs w:val="22"/>
        </w:rPr>
      </w:pPr>
      <w:r w:rsidRPr="00123169">
        <w:rPr>
          <w:sz w:val="22"/>
          <w:szCs w:val="22"/>
        </w:rPr>
        <w:t>No more than 3 levels of headings should be used.  All headings must be in 10pt font.  Every word in a heading must be capitalized except for short minor words as listed in Section III-B.</w:t>
      </w:r>
    </w:p>
    <w:p w14:paraId="32A5FC19" w14:textId="77777777" w:rsidR="002D4D58" w:rsidRPr="00123169" w:rsidRDefault="002D4D58" w:rsidP="00483F4A">
      <w:pPr>
        <w:pStyle w:val="IEEEParagraph"/>
        <w:spacing w:line="276" w:lineRule="auto"/>
        <w:ind w:firstLine="0"/>
        <w:rPr>
          <w:sz w:val="22"/>
          <w:szCs w:val="22"/>
        </w:rPr>
      </w:pPr>
    </w:p>
    <w:p w14:paraId="24C50B99" w14:textId="77777777" w:rsidR="002D4D58" w:rsidRPr="00123169" w:rsidRDefault="002D4D58" w:rsidP="00483F4A">
      <w:pPr>
        <w:pStyle w:val="IEEEHeading3"/>
        <w:spacing w:before="0" w:after="0" w:line="276" w:lineRule="auto"/>
        <w:ind w:firstLine="0"/>
        <w:rPr>
          <w:i w:val="0"/>
          <w:sz w:val="22"/>
          <w:szCs w:val="22"/>
        </w:rPr>
      </w:pPr>
      <w:r w:rsidRPr="00123169">
        <w:rPr>
          <w:i w:val="0"/>
          <w:sz w:val="22"/>
          <w:szCs w:val="22"/>
        </w:rPr>
        <w:t xml:space="preserve">Level-1 Heading:  A level-1 heading must be in Small Caps, cantered and numbered using uppercase Roman numerals.  For example, see heading “III. Page Style” of this document.  The two level-1 </w:t>
      </w:r>
      <w:r w:rsidR="00123169" w:rsidRPr="00123169">
        <w:rPr>
          <w:i w:val="0"/>
          <w:sz w:val="22"/>
          <w:szCs w:val="22"/>
        </w:rPr>
        <w:t>headings, which must not be numbered,</w:t>
      </w:r>
      <w:r w:rsidRPr="00123169">
        <w:rPr>
          <w:i w:val="0"/>
          <w:sz w:val="22"/>
          <w:szCs w:val="22"/>
        </w:rPr>
        <w:t xml:space="preserve"> are “Acknowledgment” and “References”.</w:t>
      </w:r>
    </w:p>
    <w:p w14:paraId="365AAF1F" w14:textId="77777777" w:rsidR="002D4D58" w:rsidRPr="00123169" w:rsidRDefault="002D4D58" w:rsidP="00483F4A">
      <w:pPr>
        <w:pStyle w:val="IEEEParagraph"/>
        <w:spacing w:line="276" w:lineRule="auto"/>
        <w:ind w:firstLine="0"/>
      </w:pPr>
    </w:p>
    <w:p w14:paraId="4FFCF720" w14:textId="77777777" w:rsidR="002D4D58" w:rsidRDefault="002D4D58" w:rsidP="00483F4A">
      <w:pPr>
        <w:pStyle w:val="IEEEHeading3"/>
        <w:spacing w:before="0" w:after="0" w:line="276" w:lineRule="auto"/>
        <w:ind w:firstLine="0"/>
        <w:rPr>
          <w:i w:val="0"/>
          <w:sz w:val="22"/>
          <w:szCs w:val="22"/>
        </w:rPr>
      </w:pPr>
      <w:r w:rsidRPr="00123169">
        <w:rPr>
          <w:i w:val="0"/>
          <w:sz w:val="22"/>
          <w:szCs w:val="22"/>
        </w:rPr>
        <w:t>Level-2 Heading:  A level-2 heading must be in Italic, left-justified and numbered using an uppercase alphabetic letter followed by a period.  For example, see heading “C. Section Headings” above.</w:t>
      </w:r>
    </w:p>
    <w:p w14:paraId="36A16FAD" w14:textId="77777777" w:rsidR="00993571" w:rsidRPr="00993571" w:rsidRDefault="00993571" w:rsidP="00483F4A">
      <w:pPr>
        <w:pStyle w:val="IEEEParagraph"/>
        <w:spacing w:line="276" w:lineRule="auto"/>
      </w:pPr>
    </w:p>
    <w:p w14:paraId="6A460CA6" w14:textId="77777777" w:rsidR="002D4D58" w:rsidRPr="00123169" w:rsidRDefault="002D4D58" w:rsidP="00483F4A">
      <w:pPr>
        <w:pStyle w:val="IEEEHeading3"/>
        <w:spacing w:before="0" w:after="0" w:line="276" w:lineRule="auto"/>
        <w:ind w:firstLine="0"/>
        <w:rPr>
          <w:i w:val="0"/>
          <w:sz w:val="22"/>
          <w:szCs w:val="22"/>
        </w:rPr>
      </w:pPr>
      <w:r w:rsidRPr="00123169">
        <w:rPr>
          <w:i w:val="0"/>
          <w:sz w:val="22"/>
          <w:szCs w:val="22"/>
        </w:rPr>
        <w:t>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14:paraId="1C601D1D" w14:textId="77777777" w:rsidR="002D4D58" w:rsidRPr="00123169" w:rsidRDefault="002D4D58" w:rsidP="00483F4A">
      <w:pPr>
        <w:numPr>
          <w:ilvl w:val="0"/>
          <w:numId w:val="37"/>
        </w:numPr>
        <w:adjustRightInd w:val="0"/>
        <w:snapToGrid w:val="0"/>
        <w:spacing w:before="150" w:after="60" w:line="276" w:lineRule="auto"/>
        <w:ind w:left="0" w:firstLine="0"/>
        <w:rPr>
          <w:b/>
          <w:bCs/>
          <w:sz w:val="22"/>
          <w:szCs w:val="22"/>
          <w:lang w:val="en-GB"/>
        </w:rPr>
      </w:pPr>
      <w:r w:rsidRPr="00123169">
        <w:rPr>
          <w:b/>
          <w:bCs/>
          <w:sz w:val="22"/>
          <w:szCs w:val="22"/>
        </w:rPr>
        <w:t>Figures</w:t>
      </w:r>
      <w:r w:rsidRPr="00123169">
        <w:rPr>
          <w:b/>
          <w:bCs/>
          <w:sz w:val="22"/>
          <w:szCs w:val="22"/>
          <w:lang w:val="en-GB"/>
        </w:rPr>
        <w:t xml:space="preserve"> and Tables</w:t>
      </w:r>
    </w:p>
    <w:p w14:paraId="2E49AF16" w14:textId="77777777" w:rsidR="002D4D58" w:rsidRPr="00123169" w:rsidRDefault="002D4D58" w:rsidP="00483F4A">
      <w:pPr>
        <w:pStyle w:val="IEEEParagraph"/>
        <w:spacing w:line="276" w:lineRule="auto"/>
        <w:ind w:firstLine="0"/>
        <w:rPr>
          <w:lang w:val="en-GB"/>
        </w:rPr>
      </w:pPr>
    </w:p>
    <w:p w14:paraId="5BCEB8C1" w14:textId="77777777" w:rsidR="002D4D58" w:rsidRPr="00123169" w:rsidRDefault="002D4D58" w:rsidP="00483F4A">
      <w:pPr>
        <w:pStyle w:val="IEEEParagraph"/>
        <w:spacing w:line="276" w:lineRule="auto"/>
        <w:ind w:firstLine="0"/>
        <w:rPr>
          <w:sz w:val="22"/>
          <w:szCs w:val="22"/>
          <w:lang w:val="en-GB"/>
        </w:rPr>
      </w:pPr>
      <w:r w:rsidRPr="00123169">
        <w:rPr>
          <w:sz w:val="22"/>
          <w:szCs w:val="22"/>
          <w:lang w:val="en-GB"/>
        </w:rPr>
        <w:t xml:space="preserve">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column. Figure captions should be below the figures; table heads should appear above the tables. Insert figures and tables after they are cited in the text. Use the abbreviation “Fig. 1”, even at the beginning of a sentence. We suggest that you use border </w:t>
      </w:r>
      <w:r w:rsidRPr="00123169">
        <w:rPr>
          <w:sz w:val="22"/>
          <w:szCs w:val="22"/>
          <w:lang w:val="en-GB"/>
        </w:rPr>
        <w:lastRenderedPageBreak/>
        <w:t>for graphic (ideally 300 dpi), with all fonts embedded) and try to reduce the size of figure to be adjust in one column. Figure and Table Labels: Use 8 point Times New Roman for Figure and Table labels. Use words rather than symbols or abbreviations when writing Figure axis labels to avoid confusing the reader.</w:t>
      </w:r>
    </w:p>
    <w:p w14:paraId="2492B52F" w14:textId="77777777" w:rsidR="002D4D58" w:rsidRPr="00123169" w:rsidRDefault="002D4D58" w:rsidP="00483F4A">
      <w:pPr>
        <w:pStyle w:val="IEEEParagraph"/>
        <w:spacing w:line="276" w:lineRule="auto"/>
        <w:ind w:firstLine="0"/>
        <w:rPr>
          <w:sz w:val="22"/>
          <w:szCs w:val="22"/>
          <w:lang w:val="en-GB"/>
        </w:rPr>
      </w:pPr>
    </w:p>
    <w:p w14:paraId="2B3D8339" w14:textId="77777777" w:rsidR="002D4D58" w:rsidRPr="00123169" w:rsidRDefault="002D4D58" w:rsidP="00483F4A">
      <w:pPr>
        <w:pStyle w:val="IEEEFigure"/>
        <w:spacing w:line="276" w:lineRule="auto"/>
        <w:jc w:val="left"/>
        <w:rPr>
          <w:sz w:val="22"/>
          <w:szCs w:val="22"/>
        </w:rPr>
      </w:pPr>
      <w:r w:rsidRPr="00123169">
        <w:rPr>
          <w:noProof/>
          <w:sz w:val="22"/>
          <w:szCs w:val="22"/>
          <w:lang w:val="en-US" w:eastAsia="en-US"/>
        </w:rPr>
        <w:drawing>
          <wp:inline distT="0" distB="0" distL="0" distR="0" wp14:anchorId="0BE7CDAA" wp14:editId="56C9A6C2">
            <wp:extent cx="3187700" cy="20002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2000250"/>
                    </a:xfrm>
                    <a:prstGeom prst="rect">
                      <a:avLst/>
                    </a:prstGeom>
                    <a:noFill/>
                    <a:ln>
                      <a:noFill/>
                    </a:ln>
                  </pic:spPr>
                </pic:pic>
              </a:graphicData>
            </a:graphic>
          </wp:inline>
        </w:drawing>
      </w:r>
    </w:p>
    <w:p w14:paraId="71DFEF8E" w14:textId="77777777" w:rsidR="002D4D58" w:rsidRDefault="002D4D58" w:rsidP="00483F4A">
      <w:pPr>
        <w:pStyle w:val="IEEEFigureCaptionMulti-Lines"/>
        <w:spacing w:line="276" w:lineRule="auto"/>
        <w:jc w:val="center"/>
        <w:rPr>
          <w:sz w:val="20"/>
          <w:szCs w:val="20"/>
        </w:rPr>
      </w:pPr>
      <w:r w:rsidRPr="00123169">
        <w:rPr>
          <w:b/>
          <w:sz w:val="20"/>
          <w:szCs w:val="20"/>
        </w:rPr>
        <w:t>Figure</w:t>
      </w:r>
      <w:r w:rsidR="00123169">
        <w:rPr>
          <w:b/>
          <w:sz w:val="20"/>
          <w:szCs w:val="20"/>
        </w:rPr>
        <w:t xml:space="preserve">  </w:t>
      </w:r>
      <w:r w:rsidRPr="00123169">
        <w:rPr>
          <w:b/>
          <w:sz w:val="20"/>
          <w:szCs w:val="20"/>
        </w:rPr>
        <w:fldChar w:fldCharType="begin"/>
      </w:r>
      <w:r w:rsidRPr="00123169">
        <w:rPr>
          <w:b/>
          <w:sz w:val="20"/>
          <w:szCs w:val="20"/>
        </w:rPr>
        <w:instrText xml:space="preserve"> SEQ Fig. \* ARABIC  \* MERGEFORMAT </w:instrText>
      </w:r>
      <w:r w:rsidRPr="00123169">
        <w:rPr>
          <w:b/>
          <w:sz w:val="20"/>
          <w:szCs w:val="20"/>
        </w:rPr>
        <w:fldChar w:fldCharType="separate"/>
      </w:r>
      <w:r w:rsidRPr="00123169">
        <w:rPr>
          <w:b/>
          <w:noProof/>
          <w:sz w:val="20"/>
          <w:szCs w:val="20"/>
        </w:rPr>
        <w:t>1</w:t>
      </w:r>
      <w:r w:rsidRPr="00123169">
        <w:rPr>
          <w:b/>
          <w:sz w:val="20"/>
          <w:szCs w:val="20"/>
        </w:rPr>
        <w:fldChar w:fldCharType="end"/>
      </w:r>
      <w:r w:rsidRPr="00123169">
        <w:rPr>
          <w:b/>
          <w:sz w:val="20"/>
          <w:szCs w:val="20"/>
        </w:rPr>
        <w:t>.</w:t>
      </w:r>
      <w:r w:rsidRPr="00123169">
        <w:rPr>
          <w:sz w:val="20"/>
          <w:szCs w:val="20"/>
        </w:rPr>
        <w:t xml:space="preserve">  A sample line graph using </w:t>
      </w:r>
      <w:r w:rsidR="00123169" w:rsidRPr="00123169">
        <w:rPr>
          <w:sz w:val="20"/>
          <w:szCs w:val="20"/>
        </w:rPr>
        <w:t>colours, which contrast,</w:t>
      </w:r>
      <w:r w:rsidRPr="00123169">
        <w:rPr>
          <w:sz w:val="20"/>
          <w:szCs w:val="20"/>
        </w:rPr>
        <w:t xml:space="preserve"> well both on screen and on a black-and-white hardcopy</w:t>
      </w:r>
    </w:p>
    <w:p w14:paraId="36F61039" w14:textId="77777777" w:rsidR="00993571" w:rsidRPr="00993571" w:rsidRDefault="00993571" w:rsidP="00483F4A">
      <w:pPr>
        <w:pStyle w:val="IEEEParagraph"/>
        <w:spacing w:line="276" w:lineRule="auto"/>
      </w:pPr>
    </w:p>
    <w:p w14:paraId="18D93B71" w14:textId="77777777" w:rsidR="002D4D58" w:rsidRPr="00123169" w:rsidRDefault="002D4D58" w:rsidP="00483F4A">
      <w:pPr>
        <w:numPr>
          <w:ilvl w:val="0"/>
          <w:numId w:val="37"/>
        </w:numPr>
        <w:adjustRightInd w:val="0"/>
        <w:snapToGrid w:val="0"/>
        <w:spacing w:line="276" w:lineRule="auto"/>
        <w:ind w:left="0" w:firstLine="0"/>
        <w:rPr>
          <w:b/>
          <w:bCs/>
          <w:sz w:val="22"/>
          <w:szCs w:val="22"/>
        </w:rPr>
      </w:pPr>
      <w:r w:rsidRPr="00123169">
        <w:rPr>
          <w:b/>
          <w:bCs/>
          <w:sz w:val="22"/>
          <w:szCs w:val="22"/>
        </w:rPr>
        <w:t>Page Numbers, Headers and Footers</w:t>
      </w:r>
    </w:p>
    <w:p w14:paraId="60CA24A2" w14:textId="77777777" w:rsidR="002D4D58" w:rsidRPr="00123169" w:rsidRDefault="002D4D58" w:rsidP="00483F4A">
      <w:pPr>
        <w:pStyle w:val="IEEEParagraph"/>
        <w:spacing w:line="276" w:lineRule="auto"/>
        <w:ind w:firstLine="0"/>
        <w:rPr>
          <w:sz w:val="22"/>
          <w:szCs w:val="22"/>
        </w:rPr>
      </w:pPr>
    </w:p>
    <w:p w14:paraId="45EC38BD" w14:textId="77777777" w:rsidR="002D4D58" w:rsidRPr="00123169" w:rsidRDefault="002D4D58" w:rsidP="00483F4A">
      <w:pPr>
        <w:pStyle w:val="IEEEParagraph"/>
        <w:spacing w:line="276" w:lineRule="auto"/>
        <w:ind w:firstLine="0"/>
        <w:rPr>
          <w:sz w:val="22"/>
          <w:szCs w:val="22"/>
        </w:rPr>
      </w:pPr>
      <w:r w:rsidRPr="00123169">
        <w:rPr>
          <w:sz w:val="22"/>
          <w:szCs w:val="22"/>
        </w:rPr>
        <w:t>Page numbers, headers and footers must not be used.</w:t>
      </w:r>
    </w:p>
    <w:p w14:paraId="124974FE" w14:textId="77777777" w:rsidR="002D4D58" w:rsidRPr="00123169" w:rsidRDefault="002D4D58" w:rsidP="00483F4A">
      <w:pPr>
        <w:pStyle w:val="IEEEParagraph"/>
        <w:spacing w:line="276" w:lineRule="auto"/>
        <w:ind w:firstLine="0"/>
        <w:rPr>
          <w:sz w:val="22"/>
          <w:szCs w:val="22"/>
        </w:rPr>
      </w:pPr>
    </w:p>
    <w:p w14:paraId="2719EEF2" w14:textId="77777777" w:rsidR="002D4D58" w:rsidRPr="00123169" w:rsidRDefault="002D4D58" w:rsidP="00483F4A">
      <w:pPr>
        <w:pStyle w:val="IEEEHeading2"/>
        <w:spacing w:before="0" w:after="0" w:line="276" w:lineRule="auto"/>
        <w:ind w:left="0" w:firstLine="0"/>
        <w:rPr>
          <w:b/>
          <w:bCs/>
          <w:i w:val="0"/>
          <w:sz w:val="22"/>
          <w:szCs w:val="22"/>
        </w:rPr>
      </w:pPr>
      <w:r w:rsidRPr="00123169">
        <w:rPr>
          <w:b/>
          <w:bCs/>
          <w:i w:val="0"/>
          <w:sz w:val="22"/>
          <w:szCs w:val="22"/>
        </w:rPr>
        <w:t>Links and Bookmarks</w:t>
      </w:r>
    </w:p>
    <w:p w14:paraId="28F07602" w14:textId="77777777" w:rsidR="002D4D58" w:rsidRPr="00123169" w:rsidRDefault="002D4D58" w:rsidP="00483F4A">
      <w:pPr>
        <w:pStyle w:val="IEEEParagraph"/>
        <w:spacing w:line="276" w:lineRule="auto"/>
        <w:ind w:firstLine="0"/>
        <w:rPr>
          <w:sz w:val="22"/>
          <w:szCs w:val="22"/>
          <w:lang w:val="en-US"/>
        </w:rPr>
      </w:pPr>
    </w:p>
    <w:p w14:paraId="2BEBF821" w14:textId="77777777" w:rsidR="002D4D58" w:rsidRPr="00123169" w:rsidRDefault="002D4D58" w:rsidP="00483F4A">
      <w:pPr>
        <w:pStyle w:val="IEEEParagraph"/>
        <w:spacing w:line="276" w:lineRule="auto"/>
        <w:ind w:firstLine="0"/>
        <w:rPr>
          <w:sz w:val="22"/>
          <w:szCs w:val="22"/>
          <w:lang w:val="en-US"/>
        </w:rPr>
      </w:pPr>
      <w:r w:rsidRPr="00123169">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169AD5D2" w14:textId="77777777" w:rsidR="002D4D58" w:rsidRPr="00123169" w:rsidRDefault="002D4D58" w:rsidP="00483F4A">
      <w:pPr>
        <w:pStyle w:val="IEEEParagraph"/>
        <w:spacing w:line="276" w:lineRule="auto"/>
        <w:ind w:firstLine="0"/>
        <w:rPr>
          <w:sz w:val="18"/>
          <w:szCs w:val="18"/>
        </w:rPr>
      </w:pPr>
    </w:p>
    <w:p w14:paraId="4D0985DF" w14:textId="77777777" w:rsidR="002D4D58" w:rsidRPr="00123169" w:rsidRDefault="002D4D58" w:rsidP="00483F4A">
      <w:pPr>
        <w:numPr>
          <w:ilvl w:val="0"/>
          <w:numId w:val="8"/>
        </w:numPr>
        <w:tabs>
          <w:tab w:val="left" w:pos="360"/>
        </w:tabs>
        <w:spacing w:line="276" w:lineRule="auto"/>
        <w:ind w:left="0" w:firstLine="0"/>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CONCLUSION</w:t>
      </w:r>
    </w:p>
    <w:p w14:paraId="016198C7" w14:textId="77777777" w:rsidR="002D4D58" w:rsidRPr="00123169" w:rsidRDefault="002D4D58" w:rsidP="00483F4A">
      <w:pPr>
        <w:tabs>
          <w:tab w:val="left" w:pos="360"/>
        </w:tabs>
        <w:spacing w:line="276" w:lineRule="auto"/>
        <w:rPr>
          <w:rFonts w:ascii="Cambria" w:eastAsia="Cambria" w:hAnsi="Cambria" w:cs="Cambria"/>
          <w:b/>
          <w:spacing w:val="-1"/>
          <w:lang w:val="en-US" w:eastAsia="en-US"/>
        </w:rPr>
      </w:pPr>
    </w:p>
    <w:p w14:paraId="182EB8D4" w14:textId="77777777" w:rsidR="002D4D58" w:rsidRPr="00123169" w:rsidRDefault="002D4D58" w:rsidP="00483F4A">
      <w:pPr>
        <w:pStyle w:val="IEEEParagraph"/>
        <w:spacing w:line="276" w:lineRule="auto"/>
        <w:ind w:firstLine="0"/>
        <w:rPr>
          <w:sz w:val="22"/>
          <w:szCs w:val="22"/>
          <w:lang w:val="en-GB"/>
        </w:rPr>
      </w:pPr>
      <w:r w:rsidRPr="00123169">
        <w:rPr>
          <w:sz w:val="22"/>
          <w:szCs w:val="22"/>
          <w:lang w:val="en-GB"/>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 these should be referenced in the body of the paper.</w:t>
      </w:r>
    </w:p>
    <w:p w14:paraId="537548C6" w14:textId="77777777" w:rsidR="002D4D58" w:rsidRPr="00123169" w:rsidRDefault="002D4D58" w:rsidP="00483F4A">
      <w:pPr>
        <w:pStyle w:val="IEEEParagraph"/>
        <w:spacing w:line="276" w:lineRule="auto"/>
        <w:ind w:firstLine="0"/>
        <w:rPr>
          <w:sz w:val="22"/>
          <w:szCs w:val="22"/>
          <w:lang w:val="en-GB"/>
        </w:rPr>
      </w:pPr>
    </w:p>
    <w:p w14:paraId="5575BC44" w14:textId="77777777" w:rsidR="002D4D58" w:rsidRPr="00123169" w:rsidRDefault="002D4D58" w:rsidP="00483F4A">
      <w:pPr>
        <w:numPr>
          <w:ilvl w:val="0"/>
          <w:numId w:val="8"/>
        </w:numPr>
        <w:tabs>
          <w:tab w:val="left" w:pos="360"/>
        </w:tabs>
        <w:spacing w:line="276" w:lineRule="auto"/>
        <w:ind w:left="0" w:firstLine="0"/>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REFERENCES</w:t>
      </w:r>
    </w:p>
    <w:p w14:paraId="20C46741" w14:textId="77777777" w:rsidR="002D4D58" w:rsidRPr="00123169" w:rsidRDefault="002D4D58" w:rsidP="00483F4A">
      <w:pPr>
        <w:tabs>
          <w:tab w:val="left" w:pos="360"/>
        </w:tabs>
        <w:spacing w:line="276" w:lineRule="auto"/>
        <w:rPr>
          <w:rFonts w:ascii="Cambria" w:eastAsia="Cambria" w:hAnsi="Cambria" w:cs="Cambria"/>
          <w:b/>
          <w:spacing w:val="-1"/>
          <w:lang w:val="en-US" w:eastAsia="en-US"/>
        </w:rPr>
      </w:pPr>
    </w:p>
    <w:p w14:paraId="29B9E754" w14:textId="77777777" w:rsidR="002D4D58" w:rsidRPr="00123169" w:rsidRDefault="002D4D58" w:rsidP="00483F4A">
      <w:pPr>
        <w:pStyle w:val="IEEEParagraph"/>
        <w:spacing w:line="276" w:lineRule="auto"/>
        <w:ind w:firstLine="0"/>
        <w:rPr>
          <w:sz w:val="22"/>
          <w:szCs w:val="22"/>
          <w:lang w:val="en-GB"/>
        </w:rPr>
      </w:pPr>
      <w:r w:rsidRPr="00123169">
        <w:rPr>
          <w:sz w:val="22"/>
          <w:szCs w:val="22"/>
          <w:lang w:val="en-GB"/>
        </w:rPr>
        <w:t>The heading of the References section must not be numbered.  All reference items must be in 10 pt font.  Please use Regular and Italic styles to distinguish different fields as shown in the References section.</w:t>
      </w:r>
      <w:r w:rsidRPr="00123169">
        <w:rPr>
          <w:sz w:val="22"/>
          <w:szCs w:val="22"/>
          <w:lang w:val="en-US"/>
        </w:rPr>
        <w:t xml:space="preserve">  </w:t>
      </w:r>
      <w:r w:rsidRPr="00123169">
        <w:rPr>
          <w:sz w:val="22"/>
          <w:szCs w:val="22"/>
          <w:lang w:val="en-GB"/>
        </w:rPr>
        <w:t xml:space="preserve">Number the reference items consecutively in square brackets (e.g. [1]).  </w:t>
      </w:r>
    </w:p>
    <w:p w14:paraId="5BEC5CA1" w14:textId="77777777" w:rsidR="002D4D58" w:rsidRPr="00123169" w:rsidRDefault="002D4D58" w:rsidP="00483F4A">
      <w:pPr>
        <w:pStyle w:val="IEEEParagraph"/>
        <w:spacing w:line="276" w:lineRule="auto"/>
        <w:ind w:firstLine="0"/>
        <w:rPr>
          <w:lang w:val="en-GB"/>
        </w:rPr>
      </w:pPr>
    </w:p>
    <w:p w14:paraId="15AA6189" w14:textId="77777777" w:rsidR="002D4D58" w:rsidRPr="00123169" w:rsidRDefault="002D4D58" w:rsidP="00483F4A">
      <w:pPr>
        <w:pStyle w:val="References"/>
        <w:numPr>
          <w:ilvl w:val="0"/>
          <w:numId w:val="50"/>
        </w:numPr>
        <w:spacing w:line="276" w:lineRule="auto"/>
        <w:rPr>
          <w:sz w:val="20"/>
          <w:szCs w:val="20"/>
        </w:rPr>
      </w:pPr>
      <w:r w:rsidRPr="00123169">
        <w:rPr>
          <w:sz w:val="20"/>
          <w:szCs w:val="20"/>
        </w:rPr>
        <w:t xml:space="preserve">A. B. Author, “Title of chapter in the book,” in Title of His Published Book, </w:t>
      </w:r>
      <w:proofErr w:type="spellStart"/>
      <w:r w:rsidRPr="00123169">
        <w:rPr>
          <w:sz w:val="20"/>
          <w:szCs w:val="20"/>
        </w:rPr>
        <w:t>xth</w:t>
      </w:r>
      <w:proofErr w:type="spellEnd"/>
      <w:r w:rsidRPr="00123169">
        <w:rPr>
          <w:sz w:val="20"/>
          <w:szCs w:val="20"/>
        </w:rPr>
        <w:t xml:space="preserve"> ed. City of Publisher, Country if not</w:t>
      </w:r>
    </w:p>
    <w:p w14:paraId="446C7E77" w14:textId="77777777" w:rsidR="002D4D58" w:rsidRPr="00123169" w:rsidRDefault="002D4D58" w:rsidP="00483F4A">
      <w:pPr>
        <w:pStyle w:val="References"/>
        <w:numPr>
          <w:ilvl w:val="0"/>
          <w:numId w:val="50"/>
        </w:numPr>
        <w:spacing w:line="276" w:lineRule="auto"/>
        <w:rPr>
          <w:sz w:val="20"/>
          <w:szCs w:val="20"/>
        </w:rPr>
      </w:pPr>
      <w:r w:rsidRPr="00123169">
        <w:rPr>
          <w:sz w:val="20"/>
          <w:szCs w:val="20"/>
        </w:rPr>
        <w:t xml:space="preserve">First Author and Second Author. 2002. </w:t>
      </w:r>
      <w:r w:rsidR="00865BEA" w:rsidRPr="00865BEA">
        <w:rPr>
          <w:sz w:val="20"/>
          <w:szCs w:val="20"/>
        </w:rPr>
        <w:t>International Journal of Scientific Research in Mechanical and Materials Engineering</w:t>
      </w:r>
      <w:r w:rsidRPr="00123169">
        <w:rPr>
          <w:sz w:val="20"/>
          <w:szCs w:val="20"/>
        </w:rPr>
        <w:t>. (Nov  2002),  ISSN NO:XXXX-XXXX DOI:</w:t>
      </w:r>
      <w:hyperlink r:id="rId10" w:history="1">
        <w:r w:rsidRPr="00123169">
          <w:rPr>
            <w:sz w:val="20"/>
            <w:szCs w:val="20"/>
          </w:rPr>
          <w:t>10.251XXXXX</w:t>
        </w:r>
      </w:hyperlink>
    </w:p>
    <w:p w14:paraId="113C6FD4" w14:textId="77777777" w:rsidR="002D4D58" w:rsidRPr="00123169" w:rsidRDefault="002D4D58" w:rsidP="00483F4A">
      <w:pPr>
        <w:pStyle w:val="IEEEParagraph"/>
        <w:spacing w:line="276" w:lineRule="auto"/>
        <w:ind w:firstLine="0"/>
        <w:rPr>
          <w:sz w:val="18"/>
          <w:szCs w:val="18"/>
        </w:rPr>
      </w:pPr>
    </w:p>
    <w:p w14:paraId="569ACE43" w14:textId="77777777" w:rsidR="00FA6E05" w:rsidRPr="00123169" w:rsidRDefault="00FA6E05" w:rsidP="00483F4A">
      <w:pPr>
        <w:spacing w:line="276" w:lineRule="auto"/>
        <w:jc w:val="both"/>
        <w:rPr>
          <w:rFonts w:ascii="Cambria" w:eastAsia="Cambria" w:hAnsi="Cambria" w:cs="Cambria"/>
          <w:b/>
          <w:spacing w:val="-1"/>
        </w:rPr>
      </w:pPr>
    </w:p>
    <w:sectPr w:rsidR="00FA6E05" w:rsidRPr="00123169" w:rsidSect="001A7AFD">
      <w:type w:val="continuous"/>
      <w:pgSz w:w="11906" w:h="16838"/>
      <w:pgMar w:top="964" w:right="836" w:bottom="1170" w:left="810" w:header="709" w:footer="757" w:gutter="0"/>
      <w:pgNumType w:start="1"/>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BD90" w14:textId="77777777" w:rsidR="001A7AFD" w:rsidRDefault="001A7AFD" w:rsidP="008F7CBB">
      <w:r>
        <w:separator/>
      </w:r>
    </w:p>
  </w:endnote>
  <w:endnote w:type="continuationSeparator" w:id="0">
    <w:p w14:paraId="4E07C16C" w14:textId="77777777" w:rsidR="001A7AFD" w:rsidRDefault="001A7AFD"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Mono L">
    <w:altName w:val="Courier New"/>
    <w:charset w:val="00"/>
    <w:family w:val="modern"/>
    <w:pitch w:val="default"/>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Bright-Demi">
    <w:altName w:val="Calibri"/>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LilyUPC">
    <w:panose1 w:val="020B0604020202020204"/>
    <w:charset w:val="DE"/>
    <w:family w:val="swiss"/>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C8B6" w14:textId="77777777" w:rsidR="001A7AFD" w:rsidRDefault="001A7AFD" w:rsidP="008F7CBB">
      <w:r>
        <w:separator/>
      </w:r>
    </w:p>
  </w:footnote>
  <w:footnote w:type="continuationSeparator" w:id="0">
    <w:p w14:paraId="73BDD9C4" w14:textId="77777777" w:rsidR="001A7AFD" w:rsidRDefault="001A7AFD" w:rsidP="008F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0777" w14:textId="77777777" w:rsidR="00801035" w:rsidRDefault="00801035" w:rsidP="00801035">
    <w:pPr>
      <w:pStyle w:val="Header"/>
      <w:rPr>
        <w:iCs/>
        <w:sz w:val="22"/>
        <w:szCs w:val="22"/>
      </w:rPr>
    </w:pPr>
  </w:p>
  <w:p w14:paraId="4BF13606" w14:textId="77777777" w:rsidR="00801035" w:rsidRDefault="00801035" w:rsidP="00801035">
    <w:pPr>
      <w:pStyle w:val="Header"/>
      <w:rPr>
        <w:iCs/>
        <w:sz w:val="22"/>
        <w:szCs w:val="22"/>
      </w:rPr>
    </w:pPr>
  </w:p>
  <w:tbl>
    <w:tblPr>
      <w:tblStyle w:val="GridTable1Light"/>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938"/>
      <w:gridCol w:w="1094"/>
    </w:tblGrid>
    <w:tr w:rsidR="00801035" w14:paraId="43701AF0" w14:textId="77777777" w:rsidTr="0016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bottom w:val="none" w:sz="0" w:space="0" w:color="auto"/>
          </w:tcBorders>
        </w:tcPr>
        <w:p w14:paraId="7FB25D31" w14:textId="77777777" w:rsidR="00801035" w:rsidRPr="00A3295B" w:rsidRDefault="00801035" w:rsidP="00801035">
          <w:pPr>
            <w:pStyle w:val="IEEETitle"/>
            <w:jc w:val="left"/>
            <w:rPr>
              <w:rFonts w:ascii="Cambria" w:eastAsia="Cambria" w:hAnsi="Cambria" w:cs="Cambria"/>
              <w:b w:val="0"/>
              <w:spacing w:val="-6"/>
              <w:sz w:val="36"/>
              <w:szCs w:val="36"/>
            </w:rPr>
          </w:pPr>
          <w:r>
            <w:rPr>
              <w:noProof/>
            </w:rPr>
            <w:drawing>
              <wp:anchor distT="0" distB="0" distL="114300" distR="114300" simplePos="0" relativeHeight="251660800" behindDoc="1" locked="0" layoutInCell="1" allowOverlap="1" wp14:anchorId="56B2D8F7" wp14:editId="263A598B">
                <wp:simplePos x="0" y="0"/>
                <wp:positionH relativeFrom="column">
                  <wp:posOffset>-2540</wp:posOffset>
                </wp:positionH>
                <wp:positionV relativeFrom="paragraph">
                  <wp:posOffset>83515</wp:posOffset>
                </wp:positionV>
                <wp:extent cx="779912" cy="563271"/>
                <wp:effectExtent l="0" t="0" r="1270" b="8255"/>
                <wp:wrapNone/>
                <wp:docPr id="55255813" name="Picture 5525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12" cy="56327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Borders>
            <w:bottom w:val="none" w:sz="0" w:space="0" w:color="auto"/>
          </w:tcBorders>
        </w:tcPr>
        <w:tbl>
          <w:tblPr>
            <w:tblStyle w:val="TableGrid"/>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831"/>
          </w:tblGrid>
          <w:tr w:rsidR="00801035" w:rsidRPr="00A3295B" w14:paraId="05471C7C" w14:textId="77777777" w:rsidTr="00160769">
            <w:trPr>
              <w:trHeight w:val="1101"/>
            </w:trPr>
            <w:tc>
              <w:tcPr>
                <w:tcW w:w="7831" w:type="dxa"/>
                <w:shd w:val="clear" w:color="auto" w:fill="F2F2F2" w:themeFill="background1" w:themeFillShade="F2"/>
              </w:tcPr>
              <w:p w14:paraId="78AE18E8" w14:textId="77777777" w:rsidR="00801035" w:rsidRPr="00A3295B" w:rsidRDefault="00801035" w:rsidP="00801035">
                <w:pPr>
                  <w:pStyle w:val="IEEETitle"/>
                  <w:spacing w:line="276" w:lineRule="auto"/>
                  <w:rPr>
                    <w:rFonts w:ascii="Cambria" w:eastAsia="Cambria" w:hAnsi="Cambria" w:cs="Cambria"/>
                    <w:b/>
                    <w:spacing w:val="-6"/>
                    <w:sz w:val="24"/>
                  </w:rPr>
                </w:pPr>
                <w:r w:rsidRPr="00A3295B">
                  <w:rPr>
                    <w:rFonts w:ascii="Cambria" w:eastAsia="Cambria" w:hAnsi="Cambria" w:cs="Cambria"/>
                    <w:b/>
                    <w:spacing w:val="-6"/>
                    <w:sz w:val="24"/>
                  </w:rPr>
                  <w:t>International Journal of Scientific Research in Science and Technology</w:t>
                </w:r>
              </w:p>
              <w:p w14:paraId="49FE8314" w14:textId="77777777" w:rsidR="00801035" w:rsidRPr="0089168A" w:rsidRDefault="00801035" w:rsidP="00801035">
                <w:pPr>
                  <w:pStyle w:val="Header"/>
                  <w:jc w:val="center"/>
                  <w:rPr>
                    <w:rFonts w:ascii="Sylfaen" w:hAnsi="Sylfaen" w:cs="LilyUPC"/>
                    <w:b/>
                    <w:bCs/>
                    <w:iCs/>
                    <w:color w:val="244061" w:themeColor="accent1" w:themeShade="80"/>
                  </w:rPr>
                </w:pPr>
                <w:r>
                  <w:rPr>
                    <w:noProof/>
                  </w:rPr>
                  <w:drawing>
                    <wp:anchor distT="0" distB="0" distL="114300" distR="114300" simplePos="0" relativeHeight="251661824" behindDoc="0" locked="0" layoutInCell="1" allowOverlap="1" wp14:anchorId="2789ECDC" wp14:editId="715072B6">
                      <wp:simplePos x="0" y="0"/>
                      <wp:positionH relativeFrom="column">
                        <wp:posOffset>68712</wp:posOffset>
                      </wp:positionH>
                      <wp:positionV relativeFrom="paragraph">
                        <wp:posOffset>146364</wp:posOffset>
                      </wp:positionV>
                      <wp:extent cx="719455" cy="287655"/>
                      <wp:effectExtent l="0" t="0" r="0" b="0"/>
                      <wp:wrapNone/>
                      <wp:docPr id="1766977272" name="Picture 1766977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68A">
                  <w:rPr>
                    <w:rFonts w:cs="LilyUPC"/>
                  </w:rPr>
                  <w:t xml:space="preserve">Available online at : </w:t>
                </w:r>
                <w:hyperlink r:id="rId3" w:history="1">
                  <w:r w:rsidRPr="00A6331F">
                    <w:rPr>
                      <w:rStyle w:val="Hyperlink"/>
                      <w:rFonts w:ascii="Sylfaen" w:hAnsi="Sylfaen" w:cs="LilyUPC"/>
                      <w:b/>
                      <w:bCs/>
                      <w:iCs/>
                      <w:color w:val="1F497D" w:themeColor="text2"/>
                      <w:u w:val="none"/>
                    </w:rPr>
                    <w:t>www.ijsrmme.com</w:t>
                  </w:r>
                </w:hyperlink>
              </w:p>
              <w:p w14:paraId="43F7676A" w14:textId="77777777" w:rsidR="00801035" w:rsidRPr="00D8018F" w:rsidRDefault="00801035" w:rsidP="00801035">
                <w:pPr>
                  <w:pStyle w:val="Header"/>
                  <w:jc w:val="right"/>
                  <w:rPr>
                    <w:rFonts w:ascii="Sylfaen" w:hAnsi="Sylfaen"/>
                    <w:iCs/>
                    <w:sz w:val="20"/>
                    <w:szCs w:val="20"/>
                  </w:rPr>
                </w:pPr>
                <w:r w:rsidRPr="00D8018F">
                  <w:rPr>
                    <w:rFonts w:ascii="Sylfaen" w:hAnsi="Sylfaen" w:cs="LilyUPC"/>
                    <w:b/>
                    <w:bCs/>
                    <w:iCs/>
                    <w:sz w:val="20"/>
                    <w:szCs w:val="20"/>
                  </w:rPr>
                  <w:t>ISSN :</w:t>
                </w:r>
                <w:r w:rsidRPr="00D8018F">
                  <w:rPr>
                    <w:rFonts w:ascii="Sylfaen" w:hAnsi="Sylfaen" w:cs="LilyUPC"/>
                    <w:iCs/>
                    <w:sz w:val="20"/>
                    <w:szCs w:val="20"/>
                  </w:rPr>
                  <w:t xml:space="preserve"> 2457-0435</w:t>
                </w:r>
                <w:r>
                  <w:rPr>
                    <w:rFonts w:ascii="Sylfaen" w:hAnsi="Sylfaen" w:cs="LilyUPC"/>
                    <w:iCs/>
                    <w:sz w:val="20"/>
                    <w:szCs w:val="20"/>
                  </w:rPr>
                  <w:t xml:space="preserve"> </w:t>
                </w:r>
                <w:proofErr w:type="spellStart"/>
                <w:r w:rsidRPr="00D8018F">
                  <w:rPr>
                    <w:rFonts w:ascii="Sylfaen" w:hAnsi="Sylfaen" w:cs="LilyUPC"/>
                    <w:b/>
                    <w:bCs/>
                    <w:iCs/>
                    <w:sz w:val="20"/>
                    <w:szCs w:val="20"/>
                  </w:rPr>
                  <w:t>doi</w:t>
                </w:r>
                <w:proofErr w:type="spellEnd"/>
                <w:r w:rsidRPr="00D8018F">
                  <w:rPr>
                    <w:rFonts w:ascii="Sylfaen" w:hAnsi="Sylfaen" w:cs="LilyUPC"/>
                    <w:b/>
                    <w:bCs/>
                    <w:iCs/>
                    <w:sz w:val="20"/>
                    <w:szCs w:val="20"/>
                  </w:rPr>
                  <w:t xml:space="preserve"> :</w:t>
                </w:r>
                <w:r w:rsidRPr="00D8018F">
                  <w:rPr>
                    <w:rFonts w:ascii="Sylfaen" w:hAnsi="Sylfaen" w:cs="LilyUPC"/>
                    <w:iCs/>
                    <w:sz w:val="20"/>
                    <w:szCs w:val="20"/>
                  </w:rPr>
                  <w:t xml:space="preserve"> </w:t>
                </w:r>
                <w:hyperlink r:id="rId4" w:history="1">
                  <w:r w:rsidRPr="00D8018F">
                    <w:rPr>
                      <w:sz w:val="20"/>
                      <w:szCs w:val="20"/>
                    </w:rPr>
                    <w:t>https://doi.org/10.32628/IJSRMME</w:t>
                  </w:r>
                </w:hyperlink>
              </w:p>
            </w:tc>
          </w:tr>
        </w:tbl>
        <w:p w14:paraId="141C85C2" w14:textId="77777777" w:rsidR="00801035" w:rsidRPr="00A3295B" w:rsidRDefault="00801035" w:rsidP="00801035">
          <w:pPr>
            <w:pStyle w:val="Header"/>
            <w:jc w:val="center"/>
            <w:cnfStyle w:val="100000000000" w:firstRow="1" w:lastRow="0" w:firstColumn="0" w:lastColumn="0" w:oddVBand="0" w:evenVBand="0" w:oddHBand="0" w:evenHBand="0" w:firstRowFirstColumn="0" w:firstRowLastColumn="0" w:lastRowFirstColumn="0" w:lastRowLastColumn="0"/>
          </w:pPr>
        </w:p>
      </w:tc>
      <w:tc>
        <w:tcPr>
          <w:tcW w:w="1094" w:type="dxa"/>
          <w:tcBorders>
            <w:bottom w:val="none" w:sz="0" w:space="0" w:color="auto"/>
          </w:tcBorders>
        </w:tcPr>
        <w:p w14:paraId="25442C9C" w14:textId="77777777" w:rsidR="00801035" w:rsidRDefault="00801035" w:rsidP="00801035">
          <w:pPr>
            <w:pStyle w:val="IEEETitle"/>
            <w:jc w:val="left"/>
            <w:cnfStyle w:val="100000000000" w:firstRow="1" w:lastRow="0" w:firstColumn="0" w:lastColumn="0" w:oddVBand="0" w:evenVBand="0" w:oddHBand="0" w:evenHBand="0" w:firstRowFirstColumn="0" w:firstRowLastColumn="0" w:lastRowFirstColumn="0" w:lastRowLastColumn="0"/>
            <w:rPr>
              <w:rFonts w:ascii="Cambria" w:eastAsia="Cambria" w:hAnsi="Cambria" w:cs="Cambria"/>
              <w:b w:val="0"/>
              <w:spacing w:val="-6"/>
              <w:sz w:val="36"/>
              <w:szCs w:val="36"/>
            </w:rPr>
          </w:pPr>
          <w:r>
            <w:rPr>
              <w:noProof/>
            </w:rPr>
            <w:drawing>
              <wp:inline distT="0" distB="0" distL="0" distR="0" wp14:anchorId="364D9233" wp14:editId="58EE7F86">
                <wp:extent cx="557530" cy="739775"/>
                <wp:effectExtent l="0" t="0" r="0" b="3175"/>
                <wp:docPr id="556683421" name="Picture 55668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739775"/>
                        </a:xfrm>
                        <a:prstGeom prst="rect">
                          <a:avLst/>
                        </a:prstGeom>
                        <a:noFill/>
                        <a:ln>
                          <a:noFill/>
                        </a:ln>
                      </pic:spPr>
                    </pic:pic>
                  </a:graphicData>
                </a:graphic>
              </wp:inline>
            </w:drawing>
          </w:r>
        </w:p>
      </w:tc>
    </w:tr>
  </w:tbl>
  <w:p w14:paraId="3EC640DB" w14:textId="77777777" w:rsidR="00801035" w:rsidRPr="00CB335B" w:rsidRDefault="00801035" w:rsidP="00801035">
    <w:pPr>
      <w:pStyle w:val="Header"/>
      <w:rPr>
        <w:rFonts w:ascii="Sylfaen" w:hAnsi="Sylfaen"/>
        <w:sz w:val="19"/>
        <w:szCs w:val="19"/>
      </w:rPr>
    </w:pPr>
  </w:p>
  <w:p w14:paraId="232BAB6F" w14:textId="2F568D78" w:rsidR="00CE65AA" w:rsidRPr="00801035" w:rsidRDefault="00CE65AA" w:rsidP="00801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BA"/>
      </v:shape>
    </w:pict>
  </w:numPicBullet>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singleLevel"/>
    <w:tmpl w:val="0409001B"/>
    <w:lvl w:ilvl="0">
      <w:start w:val="1"/>
      <w:numFmt w:val="lowerRoman"/>
      <w:lvlText w:val="%1."/>
      <w:lvlJc w:val="right"/>
      <w:pPr>
        <w:ind w:left="720" w:hanging="360"/>
      </w:pPr>
    </w:lvl>
  </w:abstractNum>
  <w:abstractNum w:abstractNumId="5" w15:restartNumberingAfterBreak="0">
    <w:nsid w:val="00F15D19"/>
    <w:multiLevelType w:val="hybridMultilevel"/>
    <w:tmpl w:val="5BF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2D7783"/>
    <w:multiLevelType w:val="hybridMultilevel"/>
    <w:tmpl w:val="4FAE1FFE"/>
    <w:lvl w:ilvl="0" w:tplc="75828D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8770B0"/>
    <w:multiLevelType w:val="hybridMultilevel"/>
    <w:tmpl w:val="AD5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94A72"/>
    <w:multiLevelType w:val="hybridMultilevel"/>
    <w:tmpl w:val="CD8E493E"/>
    <w:lvl w:ilvl="0" w:tplc="2CE4A0F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A6298"/>
    <w:multiLevelType w:val="hybridMultilevel"/>
    <w:tmpl w:val="51B4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114FB"/>
    <w:multiLevelType w:val="multilevel"/>
    <w:tmpl w:val="4572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876318"/>
    <w:multiLevelType w:val="multilevel"/>
    <w:tmpl w:val="9C2A8992"/>
    <w:lvl w:ilvl="0">
      <w:start w:val="1"/>
      <w:numFmt w:val="decimal"/>
      <w:lvlText w:val="%1."/>
      <w:lvlJc w:val="left"/>
      <w:pPr>
        <w:tabs>
          <w:tab w:val="num" w:pos="720"/>
        </w:tabs>
        <w:ind w:left="720" w:hanging="360"/>
      </w:pPr>
      <w:rPr>
        <w:color w:val="auto"/>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7E2F1E"/>
    <w:multiLevelType w:val="hybridMultilevel"/>
    <w:tmpl w:val="BFC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5F7ED4"/>
    <w:multiLevelType w:val="hybridMultilevel"/>
    <w:tmpl w:val="70D65B00"/>
    <w:lvl w:ilvl="0" w:tplc="67522ED2">
      <w:start w:val="1"/>
      <w:numFmt w:val="upperRoman"/>
      <w:lvlText w:val="%1."/>
      <w:lvlJc w:val="left"/>
      <w:pPr>
        <w:ind w:left="1080" w:hanging="720"/>
      </w:pPr>
      <w:rPr>
        <w:rFonts w:hint="default"/>
        <w:b/>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93766"/>
    <w:multiLevelType w:val="multilevel"/>
    <w:tmpl w:val="22E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D4620E"/>
    <w:multiLevelType w:val="hybridMultilevel"/>
    <w:tmpl w:val="DF3A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47359"/>
    <w:multiLevelType w:val="hybridMultilevel"/>
    <w:tmpl w:val="B7A8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15:restartNumberingAfterBreak="0">
    <w:nsid w:val="2FA74A51"/>
    <w:multiLevelType w:val="multilevel"/>
    <w:tmpl w:val="A7F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8273D7"/>
    <w:multiLevelType w:val="multilevel"/>
    <w:tmpl w:val="9C8E938C"/>
    <w:numStyleLink w:val="IEEEBullet1"/>
  </w:abstractNum>
  <w:abstractNum w:abstractNumId="24" w15:restartNumberingAfterBreak="0">
    <w:nsid w:val="39FF3009"/>
    <w:multiLevelType w:val="hybridMultilevel"/>
    <w:tmpl w:val="49B89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15:restartNumberingAfterBreak="0">
    <w:nsid w:val="3CBC469B"/>
    <w:multiLevelType w:val="hybridMultilevel"/>
    <w:tmpl w:val="AF98E7F8"/>
    <w:lvl w:ilvl="0" w:tplc="0409000F">
      <w:start w:val="1"/>
      <w:numFmt w:val="decimal"/>
      <w:lvlText w:val="%1."/>
      <w:lvlJc w:val="left"/>
      <w:pPr>
        <w:ind w:left="720" w:hanging="360"/>
      </w:pPr>
      <w:rPr>
        <w:rFonts w:hint="default"/>
      </w:rPr>
    </w:lvl>
    <w:lvl w:ilvl="1" w:tplc="A134E670">
      <w:numFmt w:val="bullet"/>
      <w:lvlText w:val="•"/>
      <w:lvlJc w:val="left"/>
      <w:pPr>
        <w:ind w:left="2190" w:hanging="111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14D57"/>
    <w:multiLevelType w:val="hybridMultilevel"/>
    <w:tmpl w:val="52A4C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D2D9C"/>
    <w:multiLevelType w:val="multilevel"/>
    <w:tmpl w:val="E30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D97D9C"/>
    <w:multiLevelType w:val="hybridMultilevel"/>
    <w:tmpl w:val="CB1CA2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0C2459"/>
    <w:multiLevelType w:val="multilevel"/>
    <w:tmpl w:val="66008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D753AD9"/>
    <w:multiLevelType w:val="hybridMultilevel"/>
    <w:tmpl w:val="C7A8281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32215"/>
    <w:multiLevelType w:val="multilevel"/>
    <w:tmpl w:val="F05C785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2142276"/>
    <w:multiLevelType w:val="hybridMultilevel"/>
    <w:tmpl w:val="79F6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A544A"/>
    <w:multiLevelType w:val="singleLevel"/>
    <w:tmpl w:val="A7BC57D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6" w15:restartNumberingAfterBreak="0">
    <w:nsid w:val="556C594F"/>
    <w:multiLevelType w:val="hybridMultilevel"/>
    <w:tmpl w:val="9804449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045C18"/>
    <w:multiLevelType w:val="multilevel"/>
    <w:tmpl w:val="9A2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A13093"/>
    <w:multiLevelType w:val="multilevel"/>
    <w:tmpl w:val="557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2D30E8"/>
    <w:multiLevelType w:val="multilevel"/>
    <w:tmpl w:val="E012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AC3453E"/>
    <w:multiLevelType w:val="hybridMultilevel"/>
    <w:tmpl w:val="334E9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80B44"/>
    <w:multiLevelType w:val="hybridMultilevel"/>
    <w:tmpl w:val="B2C6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0585F16"/>
    <w:multiLevelType w:val="hybridMultilevel"/>
    <w:tmpl w:val="182EDCAC"/>
    <w:lvl w:ilvl="0" w:tplc="65363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BA7919"/>
    <w:multiLevelType w:val="multilevel"/>
    <w:tmpl w:val="06C056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5" w15:restartNumberingAfterBreak="0">
    <w:nsid w:val="6EF32D1E"/>
    <w:multiLevelType w:val="multilevel"/>
    <w:tmpl w:val="07D82DF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05C45AE"/>
    <w:multiLevelType w:val="hybridMultilevel"/>
    <w:tmpl w:val="DDDE2BB8"/>
    <w:lvl w:ilvl="0" w:tplc="188048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193E3A"/>
    <w:multiLevelType w:val="hybridMultilevel"/>
    <w:tmpl w:val="B4F8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25BE4"/>
    <w:multiLevelType w:val="hybridMultilevel"/>
    <w:tmpl w:val="8CCCF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672CD8"/>
    <w:multiLevelType w:val="hybridMultilevel"/>
    <w:tmpl w:val="339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8160CD"/>
    <w:multiLevelType w:val="hybridMultilevel"/>
    <w:tmpl w:val="56FA38C6"/>
    <w:lvl w:ilvl="0" w:tplc="79B8EECA">
      <w:start w:val="1"/>
      <w:numFmt w:val="decimal"/>
      <w:lvlText w:val="[%1]"/>
      <w:lvlJc w:val="left"/>
      <w:pPr>
        <w:ind w:left="1080" w:hanging="720"/>
      </w:pPr>
      <w:rPr>
        <w:rFonts w:hint="default"/>
        <w:b w:val="0"/>
        <w:bCs w:val="0"/>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053062">
    <w:abstractNumId w:val="44"/>
  </w:num>
  <w:num w:numId="2" w16cid:durableId="1312441263">
    <w:abstractNumId w:val="33"/>
  </w:num>
  <w:num w:numId="3" w16cid:durableId="1204095628">
    <w:abstractNumId w:val="31"/>
  </w:num>
  <w:num w:numId="4" w16cid:durableId="1020159439">
    <w:abstractNumId w:val="6"/>
  </w:num>
  <w:num w:numId="5" w16cid:durableId="279650904">
    <w:abstractNumId w:val="21"/>
  </w:num>
  <w:num w:numId="6" w16cid:durableId="1000355524">
    <w:abstractNumId w:val="20"/>
  </w:num>
  <w:num w:numId="7" w16cid:durableId="1924295870">
    <w:abstractNumId w:val="25"/>
  </w:num>
  <w:num w:numId="8" w16cid:durableId="205802308">
    <w:abstractNumId w:val="16"/>
  </w:num>
  <w:num w:numId="9" w16cid:durableId="704988441">
    <w:abstractNumId w:val="50"/>
  </w:num>
  <w:num w:numId="10" w16cid:durableId="502547925">
    <w:abstractNumId w:val="32"/>
  </w:num>
  <w:num w:numId="11" w16cid:durableId="1927154415">
    <w:abstractNumId w:val="12"/>
  </w:num>
  <w:num w:numId="12" w16cid:durableId="1622689345">
    <w:abstractNumId w:val="4"/>
  </w:num>
  <w:num w:numId="13" w16cid:durableId="919096555">
    <w:abstractNumId w:val="0"/>
  </w:num>
  <w:num w:numId="14" w16cid:durableId="1181629029">
    <w:abstractNumId w:val="2"/>
  </w:num>
  <w:num w:numId="15" w16cid:durableId="2092115939">
    <w:abstractNumId w:val="13"/>
  </w:num>
  <w:num w:numId="16" w16cid:durableId="1656104520">
    <w:abstractNumId w:val="40"/>
  </w:num>
  <w:num w:numId="17" w16cid:durableId="269552593">
    <w:abstractNumId w:val="27"/>
  </w:num>
  <w:num w:numId="18" w16cid:durableId="666134851">
    <w:abstractNumId w:val="29"/>
  </w:num>
  <w:num w:numId="19" w16cid:durableId="1581139138">
    <w:abstractNumId w:val="49"/>
  </w:num>
  <w:num w:numId="20" w16cid:durableId="2129740608">
    <w:abstractNumId w:val="41"/>
  </w:num>
  <w:num w:numId="21" w16cid:durableId="540360787">
    <w:abstractNumId w:val="30"/>
  </w:num>
  <w:num w:numId="22" w16cid:durableId="2124572261">
    <w:abstractNumId w:val="24"/>
  </w:num>
  <w:num w:numId="23" w16cid:durableId="1033650543">
    <w:abstractNumId w:val="26"/>
  </w:num>
  <w:num w:numId="24" w16cid:durableId="773475542">
    <w:abstractNumId w:val="10"/>
  </w:num>
  <w:num w:numId="25" w16cid:durableId="1362246227">
    <w:abstractNumId w:val="14"/>
  </w:num>
  <w:num w:numId="26" w16cid:durableId="663124074">
    <w:abstractNumId w:val="9"/>
  </w:num>
  <w:num w:numId="27" w16cid:durableId="216284959">
    <w:abstractNumId w:val="43"/>
  </w:num>
  <w:num w:numId="28" w16cid:durableId="2091922437">
    <w:abstractNumId w:val="17"/>
  </w:num>
  <w:num w:numId="29" w16cid:durableId="1075081991">
    <w:abstractNumId w:val="28"/>
  </w:num>
  <w:num w:numId="30" w16cid:durableId="351346516">
    <w:abstractNumId w:val="38"/>
  </w:num>
  <w:num w:numId="31" w16cid:durableId="1774474514">
    <w:abstractNumId w:val="22"/>
  </w:num>
  <w:num w:numId="32" w16cid:durableId="447898559">
    <w:abstractNumId w:val="37"/>
  </w:num>
  <w:num w:numId="33" w16cid:durableId="149055821">
    <w:abstractNumId w:val="18"/>
  </w:num>
  <w:num w:numId="34" w16cid:durableId="422184784">
    <w:abstractNumId w:val="36"/>
  </w:num>
  <w:num w:numId="35" w16cid:durableId="268776664">
    <w:abstractNumId w:val="11"/>
  </w:num>
  <w:num w:numId="36" w16cid:durableId="347219338">
    <w:abstractNumId w:val="5"/>
  </w:num>
  <w:num w:numId="37" w16cid:durableId="3643324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6492819">
    <w:abstractNumId w:val="39"/>
  </w:num>
  <w:num w:numId="39" w16cid:durableId="1023240956">
    <w:abstractNumId w:val="45"/>
  </w:num>
  <w:num w:numId="40" w16cid:durableId="636227077">
    <w:abstractNumId w:val="15"/>
  </w:num>
  <w:num w:numId="41" w16cid:durableId="1162425546">
    <w:abstractNumId w:val="7"/>
  </w:num>
  <w:num w:numId="42" w16cid:durableId="1523933309">
    <w:abstractNumId w:val="34"/>
  </w:num>
  <w:num w:numId="43" w16cid:durableId="1820656173">
    <w:abstractNumId w:val="48"/>
  </w:num>
  <w:num w:numId="44" w16cid:durableId="399404805">
    <w:abstractNumId w:val="35"/>
  </w:num>
  <w:num w:numId="45" w16cid:durableId="401022239">
    <w:abstractNumId w:val="23"/>
  </w:num>
  <w:num w:numId="46" w16cid:durableId="1448695685">
    <w:abstractNumId w:val="8"/>
  </w:num>
  <w:num w:numId="47" w16cid:durableId="1315573250">
    <w:abstractNumId w:val="47"/>
  </w:num>
  <w:num w:numId="48" w16cid:durableId="1667122825">
    <w:abstractNumId w:val="19"/>
  </w:num>
  <w:num w:numId="49" w16cid:durableId="497815692">
    <w:abstractNumId w:val="42"/>
  </w:num>
  <w:num w:numId="50" w16cid:durableId="657198429">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en-AU" w:vendorID="64" w:dllVersion="6" w:nlCheck="1" w:checkStyle="0"/>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en-MY"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I0MDE3NLQwNTIxNjZQ0lEKTi0uzszPAykwqgUABrBppywAAAA="/>
  </w:docVars>
  <w:rsids>
    <w:rsidRoot w:val="00426FBB"/>
    <w:rsid w:val="000002E1"/>
    <w:rsid w:val="000008DF"/>
    <w:rsid w:val="00000DDB"/>
    <w:rsid w:val="00001313"/>
    <w:rsid w:val="00002860"/>
    <w:rsid w:val="00005946"/>
    <w:rsid w:val="00017719"/>
    <w:rsid w:val="00021273"/>
    <w:rsid w:val="00021A4A"/>
    <w:rsid w:val="000240B2"/>
    <w:rsid w:val="00027F1D"/>
    <w:rsid w:val="000325E2"/>
    <w:rsid w:val="000328A7"/>
    <w:rsid w:val="0003296C"/>
    <w:rsid w:val="00041AB7"/>
    <w:rsid w:val="00053A30"/>
    <w:rsid w:val="00054421"/>
    <w:rsid w:val="00062E46"/>
    <w:rsid w:val="000740E4"/>
    <w:rsid w:val="00074964"/>
    <w:rsid w:val="00074AC8"/>
    <w:rsid w:val="00075A86"/>
    <w:rsid w:val="00080792"/>
    <w:rsid w:val="00081408"/>
    <w:rsid w:val="00081EBE"/>
    <w:rsid w:val="00084504"/>
    <w:rsid w:val="00086EDC"/>
    <w:rsid w:val="000904E3"/>
    <w:rsid w:val="00095AAE"/>
    <w:rsid w:val="00096C3C"/>
    <w:rsid w:val="00097830"/>
    <w:rsid w:val="000A0BD3"/>
    <w:rsid w:val="000A2CFE"/>
    <w:rsid w:val="000A42BD"/>
    <w:rsid w:val="000A4A5D"/>
    <w:rsid w:val="000A6DD6"/>
    <w:rsid w:val="000A75EF"/>
    <w:rsid w:val="000B36A3"/>
    <w:rsid w:val="000C013C"/>
    <w:rsid w:val="000C5BFE"/>
    <w:rsid w:val="000C7AEE"/>
    <w:rsid w:val="000D2274"/>
    <w:rsid w:val="000D474B"/>
    <w:rsid w:val="000D56BB"/>
    <w:rsid w:val="000E3F84"/>
    <w:rsid w:val="000E55BE"/>
    <w:rsid w:val="000E7BAB"/>
    <w:rsid w:val="000E7D6C"/>
    <w:rsid w:val="000F0ADC"/>
    <w:rsid w:val="000F662C"/>
    <w:rsid w:val="001016A1"/>
    <w:rsid w:val="001056DF"/>
    <w:rsid w:val="00111153"/>
    <w:rsid w:val="00114025"/>
    <w:rsid w:val="001160D2"/>
    <w:rsid w:val="00117CE9"/>
    <w:rsid w:val="00123169"/>
    <w:rsid w:val="00125A2B"/>
    <w:rsid w:val="001319CF"/>
    <w:rsid w:val="00132779"/>
    <w:rsid w:val="00133897"/>
    <w:rsid w:val="001348A5"/>
    <w:rsid w:val="00137E10"/>
    <w:rsid w:val="001464BF"/>
    <w:rsid w:val="00151B8E"/>
    <w:rsid w:val="0015415C"/>
    <w:rsid w:val="0015537D"/>
    <w:rsid w:val="00157F58"/>
    <w:rsid w:val="00165DE6"/>
    <w:rsid w:val="0018191B"/>
    <w:rsid w:val="00192538"/>
    <w:rsid w:val="001928FB"/>
    <w:rsid w:val="00192A6D"/>
    <w:rsid w:val="00192BC7"/>
    <w:rsid w:val="00193E9C"/>
    <w:rsid w:val="001A211E"/>
    <w:rsid w:val="001A50EA"/>
    <w:rsid w:val="001A546C"/>
    <w:rsid w:val="001A6E7E"/>
    <w:rsid w:val="001A7662"/>
    <w:rsid w:val="001A7AFD"/>
    <w:rsid w:val="001B4E92"/>
    <w:rsid w:val="001B6A25"/>
    <w:rsid w:val="001B77B6"/>
    <w:rsid w:val="001C1FC6"/>
    <w:rsid w:val="001D29EB"/>
    <w:rsid w:val="001D510F"/>
    <w:rsid w:val="001E2251"/>
    <w:rsid w:val="001E672F"/>
    <w:rsid w:val="001F16CD"/>
    <w:rsid w:val="001F47D2"/>
    <w:rsid w:val="001F7CD0"/>
    <w:rsid w:val="0020509C"/>
    <w:rsid w:val="002102E9"/>
    <w:rsid w:val="002171B7"/>
    <w:rsid w:val="0022285A"/>
    <w:rsid w:val="00224C61"/>
    <w:rsid w:val="00230D23"/>
    <w:rsid w:val="00236567"/>
    <w:rsid w:val="00237887"/>
    <w:rsid w:val="00245995"/>
    <w:rsid w:val="00251A94"/>
    <w:rsid w:val="002554DB"/>
    <w:rsid w:val="00255D00"/>
    <w:rsid w:val="0025784A"/>
    <w:rsid w:val="00261847"/>
    <w:rsid w:val="00261A36"/>
    <w:rsid w:val="00263A3E"/>
    <w:rsid w:val="002662A1"/>
    <w:rsid w:val="002674C5"/>
    <w:rsid w:val="0027227B"/>
    <w:rsid w:val="00273AC7"/>
    <w:rsid w:val="00273BF8"/>
    <w:rsid w:val="00273C50"/>
    <w:rsid w:val="00273D2C"/>
    <w:rsid w:val="00282742"/>
    <w:rsid w:val="00285ECD"/>
    <w:rsid w:val="00290E1B"/>
    <w:rsid w:val="00291B17"/>
    <w:rsid w:val="00293B3E"/>
    <w:rsid w:val="002A2216"/>
    <w:rsid w:val="002A2BDE"/>
    <w:rsid w:val="002A6742"/>
    <w:rsid w:val="002A7E54"/>
    <w:rsid w:val="002B6826"/>
    <w:rsid w:val="002C1A7F"/>
    <w:rsid w:val="002C2E94"/>
    <w:rsid w:val="002C4239"/>
    <w:rsid w:val="002C559D"/>
    <w:rsid w:val="002D2D42"/>
    <w:rsid w:val="002D31CE"/>
    <w:rsid w:val="002D3B94"/>
    <w:rsid w:val="002D4D58"/>
    <w:rsid w:val="002D544C"/>
    <w:rsid w:val="002E190A"/>
    <w:rsid w:val="002E674D"/>
    <w:rsid w:val="002E7CB6"/>
    <w:rsid w:val="002F49EE"/>
    <w:rsid w:val="002F654F"/>
    <w:rsid w:val="002F72D0"/>
    <w:rsid w:val="003003AB"/>
    <w:rsid w:val="00300547"/>
    <w:rsid w:val="00303730"/>
    <w:rsid w:val="00305E33"/>
    <w:rsid w:val="0030612C"/>
    <w:rsid w:val="003063EE"/>
    <w:rsid w:val="00311B85"/>
    <w:rsid w:val="00311C49"/>
    <w:rsid w:val="003129A8"/>
    <w:rsid w:val="00314280"/>
    <w:rsid w:val="00317E09"/>
    <w:rsid w:val="00320294"/>
    <w:rsid w:val="0032119E"/>
    <w:rsid w:val="00321304"/>
    <w:rsid w:val="003246ED"/>
    <w:rsid w:val="00331F84"/>
    <w:rsid w:val="00331FB5"/>
    <w:rsid w:val="00333215"/>
    <w:rsid w:val="0033510C"/>
    <w:rsid w:val="0033611F"/>
    <w:rsid w:val="00336426"/>
    <w:rsid w:val="00336D8B"/>
    <w:rsid w:val="0034286F"/>
    <w:rsid w:val="00346858"/>
    <w:rsid w:val="00350B16"/>
    <w:rsid w:val="00350E06"/>
    <w:rsid w:val="0035615B"/>
    <w:rsid w:val="00357043"/>
    <w:rsid w:val="0036010B"/>
    <w:rsid w:val="00376BF4"/>
    <w:rsid w:val="00377F8E"/>
    <w:rsid w:val="00377FA5"/>
    <w:rsid w:val="0038371B"/>
    <w:rsid w:val="00385F35"/>
    <w:rsid w:val="003950A4"/>
    <w:rsid w:val="003A7351"/>
    <w:rsid w:val="003A7887"/>
    <w:rsid w:val="003B3B05"/>
    <w:rsid w:val="003C4809"/>
    <w:rsid w:val="003C71F0"/>
    <w:rsid w:val="003E3577"/>
    <w:rsid w:val="003E5ED5"/>
    <w:rsid w:val="003E60F7"/>
    <w:rsid w:val="003E7262"/>
    <w:rsid w:val="003F09EB"/>
    <w:rsid w:val="003F0D15"/>
    <w:rsid w:val="003F0EBA"/>
    <w:rsid w:val="003F1534"/>
    <w:rsid w:val="003F3A61"/>
    <w:rsid w:val="003F48DD"/>
    <w:rsid w:val="00400311"/>
    <w:rsid w:val="004041FD"/>
    <w:rsid w:val="00410A5D"/>
    <w:rsid w:val="00414909"/>
    <w:rsid w:val="0041611C"/>
    <w:rsid w:val="00416321"/>
    <w:rsid w:val="00420332"/>
    <w:rsid w:val="0042238B"/>
    <w:rsid w:val="00423093"/>
    <w:rsid w:val="00425A6A"/>
    <w:rsid w:val="004265CF"/>
    <w:rsid w:val="004267D5"/>
    <w:rsid w:val="004269AB"/>
    <w:rsid w:val="00426FBB"/>
    <w:rsid w:val="00431CBE"/>
    <w:rsid w:val="00433D8D"/>
    <w:rsid w:val="004352FD"/>
    <w:rsid w:val="004374E7"/>
    <w:rsid w:val="00442A4B"/>
    <w:rsid w:val="00452811"/>
    <w:rsid w:val="00453D4E"/>
    <w:rsid w:val="00456157"/>
    <w:rsid w:val="00456712"/>
    <w:rsid w:val="00463170"/>
    <w:rsid w:val="0046679A"/>
    <w:rsid w:val="00467BAC"/>
    <w:rsid w:val="00467E77"/>
    <w:rsid w:val="00470B59"/>
    <w:rsid w:val="0047140A"/>
    <w:rsid w:val="0047429A"/>
    <w:rsid w:val="00474578"/>
    <w:rsid w:val="004748CD"/>
    <w:rsid w:val="0048374C"/>
    <w:rsid w:val="00483890"/>
    <w:rsid w:val="00483F4A"/>
    <w:rsid w:val="00486261"/>
    <w:rsid w:val="0048771D"/>
    <w:rsid w:val="00490CE2"/>
    <w:rsid w:val="00491769"/>
    <w:rsid w:val="00494FA5"/>
    <w:rsid w:val="004A6087"/>
    <w:rsid w:val="004A6605"/>
    <w:rsid w:val="004A6BCB"/>
    <w:rsid w:val="004C36F3"/>
    <w:rsid w:val="004C45FA"/>
    <w:rsid w:val="004D21B3"/>
    <w:rsid w:val="004E0115"/>
    <w:rsid w:val="004E1BD8"/>
    <w:rsid w:val="004E3E4D"/>
    <w:rsid w:val="004E452A"/>
    <w:rsid w:val="004E78E3"/>
    <w:rsid w:val="004F687F"/>
    <w:rsid w:val="005004BF"/>
    <w:rsid w:val="005012F7"/>
    <w:rsid w:val="00502E89"/>
    <w:rsid w:val="00510E95"/>
    <w:rsid w:val="00520A86"/>
    <w:rsid w:val="00520DA6"/>
    <w:rsid w:val="00527D56"/>
    <w:rsid w:val="0053221F"/>
    <w:rsid w:val="005331F4"/>
    <w:rsid w:val="00536FAE"/>
    <w:rsid w:val="00542C85"/>
    <w:rsid w:val="00544133"/>
    <w:rsid w:val="00551800"/>
    <w:rsid w:val="00553510"/>
    <w:rsid w:val="00554186"/>
    <w:rsid w:val="00556C9B"/>
    <w:rsid w:val="00580615"/>
    <w:rsid w:val="00585057"/>
    <w:rsid w:val="00585769"/>
    <w:rsid w:val="005857DB"/>
    <w:rsid w:val="00591121"/>
    <w:rsid w:val="00591130"/>
    <w:rsid w:val="00593DF1"/>
    <w:rsid w:val="00594B2A"/>
    <w:rsid w:val="00597721"/>
    <w:rsid w:val="005A2465"/>
    <w:rsid w:val="005A2576"/>
    <w:rsid w:val="005A3F28"/>
    <w:rsid w:val="005A40BE"/>
    <w:rsid w:val="005A5815"/>
    <w:rsid w:val="005B13E2"/>
    <w:rsid w:val="005B47D7"/>
    <w:rsid w:val="005B728F"/>
    <w:rsid w:val="005B7A07"/>
    <w:rsid w:val="005C5526"/>
    <w:rsid w:val="005C58C4"/>
    <w:rsid w:val="005C62C6"/>
    <w:rsid w:val="005D2FEE"/>
    <w:rsid w:val="005D3B6A"/>
    <w:rsid w:val="005D4915"/>
    <w:rsid w:val="005D5E60"/>
    <w:rsid w:val="005D78C4"/>
    <w:rsid w:val="005D7B9E"/>
    <w:rsid w:val="005E0572"/>
    <w:rsid w:val="005E22E2"/>
    <w:rsid w:val="005F00A9"/>
    <w:rsid w:val="005F0834"/>
    <w:rsid w:val="005F3F99"/>
    <w:rsid w:val="005F5E31"/>
    <w:rsid w:val="005F6DC3"/>
    <w:rsid w:val="0060185E"/>
    <w:rsid w:val="00601A8E"/>
    <w:rsid w:val="00605574"/>
    <w:rsid w:val="0060656D"/>
    <w:rsid w:val="0062033E"/>
    <w:rsid w:val="00622A92"/>
    <w:rsid w:val="00624482"/>
    <w:rsid w:val="006268A4"/>
    <w:rsid w:val="0063018D"/>
    <w:rsid w:val="00641B4D"/>
    <w:rsid w:val="0064263D"/>
    <w:rsid w:val="0064799C"/>
    <w:rsid w:val="00651513"/>
    <w:rsid w:val="00654156"/>
    <w:rsid w:val="00656119"/>
    <w:rsid w:val="00661F27"/>
    <w:rsid w:val="006654C9"/>
    <w:rsid w:val="00666FAF"/>
    <w:rsid w:val="00667736"/>
    <w:rsid w:val="00671026"/>
    <w:rsid w:val="00676F7A"/>
    <w:rsid w:val="00677103"/>
    <w:rsid w:val="006779A1"/>
    <w:rsid w:val="0068286D"/>
    <w:rsid w:val="006841E1"/>
    <w:rsid w:val="00686C19"/>
    <w:rsid w:val="00686C35"/>
    <w:rsid w:val="006901DC"/>
    <w:rsid w:val="00694B1E"/>
    <w:rsid w:val="00697AA1"/>
    <w:rsid w:val="006B47CA"/>
    <w:rsid w:val="006B72B0"/>
    <w:rsid w:val="006C33F0"/>
    <w:rsid w:val="006C7183"/>
    <w:rsid w:val="006C7AAA"/>
    <w:rsid w:val="006D1C2A"/>
    <w:rsid w:val="006D264F"/>
    <w:rsid w:val="006E2A8D"/>
    <w:rsid w:val="006E7574"/>
    <w:rsid w:val="006F03EE"/>
    <w:rsid w:val="006F1362"/>
    <w:rsid w:val="006F74D9"/>
    <w:rsid w:val="0070168D"/>
    <w:rsid w:val="00703430"/>
    <w:rsid w:val="007069BE"/>
    <w:rsid w:val="0071202A"/>
    <w:rsid w:val="00713B97"/>
    <w:rsid w:val="00725576"/>
    <w:rsid w:val="0072631D"/>
    <w:rsid w:val="00732C49"/>
    <w:rsid w:val="00733490"/>
    <w:rsid w:val="00733959"/>
    <w:rsid w:val="007340A3"/>
    <w:rsid w:val="00734204"/>
    <w:rsid w:val="00740A10"/>
    <w:rsid w:val="00745C86"/>
    <w:rsid w:val="00745E9E"/>
    <w:rsid w:val="007543F2"/>
    <w:rsid w:val="00754536"/>
    <w:rsid w:val="00763016"/>
    <w:rsid w:val="00764603"/>
    <w:rsid w:val="0076604D"/>
    <w:rsid w:val="00767DA6"/>
    <w:rsid w:val="00772229"/>
    <w:rsid w:val="00774986"/>
    <w:rsid w:val="007755E3"/>
    <w:rsid w:val="0078256E"/>
    <w:rsid w:val="00790909"/>
    <w:rsid w:val="00797262"/>
    <w:rsid w:val="007A0C1F"/>
    <w:rsid w:val="007A657F"/>
    <w:rsid w:val="007B401A"/>
    <w:rsid w:val="007B4EDA"/>
    <w:rsid w:val="007B5A07"/>
    <w:rsid w:val="007C1A1E"/>
    <w:rsid w:val="007D3E71"/>
    <w:rsid w:val="007E5571"/>
    <w:rsid w:val="007E5D6A"/>
    <w:rsid w:val="007E645D"/>
    <w:rsid w:val="007F33FD"/>
    <w:rsid w:val="007F75CA"/>
    <w:rsid w:val="00801035"/>
    <w:rsid w:val="008138FA"/>
    <w:rsid w:val="00816D7E"/>
    <w:rsid w:val="00821E08"/>
    <w:rsid w:val="00825CEA"/>
    <w:rsid w:val="00826F19"/>
    <w:rsid w:val="00834EFD"/>
    <w:rsid w:val="00840318"/>
    <w:rsid w:val="00843C58"/>
    <w:rsid w:val="00844B24"/>
    <w:rsid w:val="0084515F"/>
    <w:rsid w:val="0084620E"/>
    <w:rsid w:val="0085092D"/>
    <w:rsid w:val="00852B52"/>
    <w:rsid w:val="00865BEA"/>
    <w:rsid w:val="00866082"/>
    <w:rsid w:val="00870581"/>
    <w:rsid w:val="0087090C"/>
    <w:rsid w:val="00877D4C"/>
    <w:rsid w:val="00887878"/>
    <w:rsid w:val="0089763B"/>
    <w:rsid w:val="008A4FD3"/>
    <w:rsid w:val="008A66C8"/>
    <w:rsid w:val="008A6CE9"/>
    <w:rsid w:val="008B4140"/>
    <w:rsid w:val="008B6AE3"/>
    <w:rsid w:val="008B7AE0"/>
    <w:rsid w:val="008C1929"/>
    <w:rsid w:val="008C55EE"/>
    <w:rsid w:val="008D1045"/>
    <w:rsid w:val="008D191E"/>
    <w:rsid w:val="008D1E1F"/>
    <w:rsid w:val="008D3348"/>
    <w:rsid w:val="008D7CF4"/>
    <w:rsid w:val="008E5996"/>
    <w:rsid w:val="008F1C1D"/>
    <w:rsid w:val="008F2283"/>
    <w:rsid w:val="008F7CBB"/>
    <w:rsid w:val="00900C2A"/>
    <w:rsid w:val="00901AE1"/>
    <w:rsid w:val="009205B4"/>
    <w:rsid w:val="009239C6"/>
    <w:rsid w:val="009246F5"/>
    <w:rsid w:val="00924BB0"/>
    <w:rsid w:val="00927370"/>
    <w:rsid w:val="00930EB1"/>
    <w:rsid w:val="00933818"/>
    <w:rsid w:val="00941A21"/>
    <w:rsid w:val="00944A76"/>
    <w:rsid w:val="00945BF9"/>
    <w:rsid w:val="009504F2"/>
    <w:rsid w:val="00951692"/>
    <w:rsid w:val="00954D45"/>
    <w:rsid w:val="00955B59"/>
    <w:rsid w:val="009674F4"/>
    <w:rsid w:val="00967EFC"/>
    <w:rsid w:val="009779B2"/>
    <w:rsid w:val="009843B2"/>
    <w:rsid w:val="009862D7"/>
    <w:rsid w:val="00990651"/>
    <w:rsid w:val="00992262"/>
    <w:rsid w:val="009926BC"/>
    <w:rsid w:val="00993571"/>
    <w:rsid w:val="0099532F"/>
    <w:rsid w:val="009969CC"/>
    <w:rsid w:val="009A0D92"/>
    <w:rsid w:val="009A4319"/>
    <w:rsid w:val="009A6467"/>
    <w:rsid w:val="009A6C3F"/>
    <w:rsid w:val="009B1B20"/>
    <w:rsid w:val="009B1E17"/>
    <w:rsid w:val="009B32AF"/>
    <w:rsid w:val="009B3CC1"/>
    <w:rsid w:val="009B4818"/>
    <w:rsid w:val="009B73F2"/>
    <w:rsid w:val="009C0CA7"/>
    <w:rsid w:val="009C12BD"/>
    <w:rsid w:val="009C22E6"/>
    <w:rsid w:val="009C50FE"/>
    <w:rsid w:val="009D1195"/>
    <w:rsid w:val="009D1349"/>
    <w:rsid w:val="009D5819"/>
    <w:rsid w:val="009D7604"/>
    <w:rsid w:val="009E49AF"/>
    <w:rsid w:val="009F0687"/>
    <w:rsid w:val="009F6354"/>
    <w:rsid w:val="00A023A5"/>
    <w:rsid w:val="00A036C5"/>
    <w:rsid w:val="00A03E75"/>
    <w:rsid w:val="00A126B2"/>
    <w:rsid w:val="00A14BBB"/>
    <w:rsid w:val="00A15003"/>
    <w:rsid w:val="00A16151"/>
    <w:rsid w:val="00A16A93"/>
    <w:rsid w:val="00A358B9"/>
    <w:rsid w:val="00A41645"/>
    <w:rsid w:val="00A45FCE"/>
    <w:rsid w:val="00A47779"/>
    <w:rsid w:val="00A5001E"/>
    <w:rsid w:val="00A533F4"/>
    <w:rsid w:val="00A551DD"/>
    <w:rsid w:val="00A569BA"/>
    <w:rsid w:val="00A67779"/>
    <w:rsid w:val="00A70BC9"/>
    <w:rsid w:val="00A75671"/>
    <w:rsid w:val="00A773CC"/>
    <w:rsid w:val="00A777F2"/>
    <w:rsid w:val="00A7786D"/>
    <w:rsid w:val="00A8211E"/>
    <w:rsid w:val="00A843A4"/>
    <w:rsid w:val="00A85602"/>
    <w:rsid w:val="00A91023"/>
    <w:rsid w:val="00A9318B"/>
    <w:rsid w:val="00A93CC1"/>
    <w:rsid w:val="00A94AC1"/>
    <w:rsid w:val="00AA1878"/>
    <w:rsid w:val="00AA2CA3"/>
    <w:rsid w:val="00AA3815"/>
    <w:rsid w:val="00AA5238"/>
    <w:rsid w:val="00AB18B7"/>
    <w:rsid w:val="00AB4391"/>
    <w:rsid w:val="00AB61FD"/>
    <w:rsid w:val="00AB70E2"/>
    <w:rsid w:val="00AB75AB"/>
    <w:rsid w:val="00AC16B5"/>
    <w:rsid w:val="00AC1D78"/>
    <w:rsid w:val="00AC24CC"/>
    <w:rsid w:val="00AC5929"/>
    <w:rsid w:val="00AD335D"/>
    <w:rsid w:val="00AD48D3"/>
    <w:rsid w:val="00AD4AC4"/>
    <w:rsid w:val="00AD7B13"/>
    <w:rsid w:val="00AF792B"/>
    <w:rsid w:val="00B03F2A"/>
    <w:rsid w:val="00B116E4"/>
    <w:rsid w:val="00B2174D"/>
    <w:rsid w:val="00B21A5A"/>
    <w:rsid w:val="00B25081"/>
    <w:rsid w:val="00B25748"/>
    <w:rsid w:val="00B271C0"/>
    <w:rsid w:val="00B3045B"/>
    <w:rsid w:val="00B31049"/>
    <w:rsid w:val="00B34F4A"/>
    <w:rsid w:val="00B35B2C"/>
    <w:rsid w:val="00B4229D"/>
    <w:rsid w:val="00B42573"/>
    <w:rsid w:val="00B428A9"/>
    <w:rsid w:val="00B47171"/>
    <w:rsid w:val="00B5396A"/>
    <w:rsid w:val="00B55082"/>
    <w:rsid w:val="00B55D5E"/>
    <w:rsid w:val="00B614DF"/>
    <w:rsid w:val="00B61515"/>
    <w:rsid w:val="00B61A2E"/>
    <w:rsid w:val="00B64255"/>
    <w:rsid w:val="00B65B92"/>
    <w:rsid w:val="00B75FB2"/>
    <w:rsid w:val="00B81119"/>
    <w:rsid w:val="00B82C1B"/>
    <w:rsid w:val="00B933A0"/>
    <w:rsid w:val="00B94516"/>
    <w:rsid w:val="00B94A48"/>
    <w:rsid w:val="00BA253E"/>
    <w:rsid w:val="00BA4AC0"/>
    <w:rsid w:val="00BB21AF"/>
    <w:rsid w:val="00BB2855"/>
    <w:rsid w:val="00BC5607"/>
    <w:rsid w:val="00BC74A9"/>
    <w:rsid w:val="00BD19C1"/>
    <w:rsid w:val="00BD20E5"/>
    <w:rsid w:val="00BD25B8"/>
    <w:rsid w:val="00BD67C6"/>
    <w:rsid w:val="00BE2364"/>
    <w:rsid w:val="00BE44B0"/>
    <w:rsid w:val="00BE4B3B"/>
    <w:rsid w:val="00BF473A"/>
    <w:rsid w:val="00C00212"/>
    <w:rsid w:val="00C00341"/>
    <w:rsid w:val="00C012E1"/>
    <w:rsid w:val="00C046FB"/>
    <w:rsid w:val="00C06BB4"/>
    <w:rsid w:val="00C10D20"/>
    <w:rsid w:val="00C12E0C"/>
    <w:rsid w:val="00C14E51"/>
    <w:rsid w:val="00C163F6"/>
    <w:rsid w:val="00C17A8A"/>
    <w:rsid w:val="00C21916"/>
    <w:rsid w:val="00C24486"/>
    <w:rsid w:val="00C30067"/>
    <w:rsid w:val="00C30BA3"/>
    <w:rsid w:val="00C31A11"/>
    <w:rsid w:val="00C32C4E"/>
    <w:rsid w:val="00C34933"/>
    <w:rsid w:val="00C41AEC"/>
    <w:rsid w:val="00C457CA"/>
    <w:rsid w:val="00C46AA3"/>
    <w:rsid w:val="00C47ED4"/>
    <w:rsid w:val="00C51CDF"/>
    <w:rsid w:val="00C51D5A"/>
    <w:rsid w:val="00C52AC7"/>
    <w:rsid w:val="00C563DD"/>
    <w:rsid w:val="00C57FB7"/>
    <w:rsid w:val="00C61425"/>
    <w:rsid w:val="00C61A70"/>
    <w:rsid w:val="00C64146"/>
    <w:rsid w:val="00C65F3F"/>
    <w:rsid w:val="00C716F6"/>
    <w:rsid w:val="00C7226C"/>
    <w:rsid w:val="00C72414"/>
    <w:rsid w:val="00C729DF"/>
    <w:rsid w:val="00C81A7F"/>
    <w:rsid w:val="00C81D4D"/>
    <w:rsid w:val="00C8667B"/>
    <w:rsid w:val="00C93374"/>
    <w:rsid w:val="00C97729"/>
    <w:rsid w:val="00CA20CE"/>
    <w:rsid w:val="00CA4CE3"/>
    <w:rsid w:val="00CA7C22"/>
    <w:rsid w:val="00CB0B8C"/>
    <w:rsid w:val="00CB4FAD"/>
    <w:rsid w:val="00CD13CC"/>
    <w:rsid w:val="00CD16C1"/>
    <w:rsid w:val="00CD4F3F"/>
    <w:rsid w:val="00CD6FCB"/>
    <w:rsid w:val="00CD7810"/>
    <w:rsid w:val="00CE65AA"/>
    <w:rsid w:val="00CF3025"/>
    <w:rsid w:val="00D00FB8"/>
    <w:rsid w:val="00D01E44"/>
    <w:rsid w:val="00D06455"/>
    <w:rsid w:val="00D06B46"/>
    <w:rsid w:val="00D075B6"/>
    <w:rsid w:val="00D10FC9"/>
    <w:rsid w:val="00D2572E"/>
    <w:rsid w:val="00D311F8"/>
    <w:rsid w:val="00D36B52"/>
    <w:rsid w:val="00D377C8"/>
    <w:rsid w:val="00D41274"/>
    <w:rsid w:val="00D42095"/>
    <w:rsid w:val="00D43BF3"/>
    <w:rsid w:val="00D54900"/>
    <w:rsid w:val="00D579AB"/>
    <w:rsid w:val="00D60851"/>
    <w:rsid w:val="00D64AF0"/>
    <w:rsid w:val="00D715C9"/>
    <w:rsid w:val="00D7245C"/>
    <w:rsid w:val="00D7487B"/>
    <w:rsid w:val="00D74FAF"/>
    <w:rsid w:val="00D767BB"/>
    <w:rsid w:val="00D769FE"/>
    <w:rsid w:val="00D802FD"/>
    <w:rsid w:val="00D826BF"/>
    <w:rsid w:val="00D8312C"/>
    <w:rsid w:val="00D939B0"/>
    <w:rsid w:val="00D94290"/>
    <w:rsid w:val="00DA0C45"/>
    <w:rsid w:val="00DB000C"/>
    <w:rsid w:val="00DB16E0"/>
    <w:rsid w:val="00DB2DF9"/>
    <w:rsid w:val="00DB4126"/>
    <w:rsid w:val="00DB66B2"/>
    <w:rsid w:val="00DB7E63"/>
    <w:rsid w:val="00DC1C95"/>
    <w:rsid w:val="00DC1FD2"/>
    <w:rsid w:val="00DC2055"/>
    <w:rsid w:val="00DC2AE2"/>
    <w:rsid w:val="00DC514E"/>
    <w:rsid w:val="00DC519D"/>
    <w:rsid w:val="00DC6F79"/>
    <w:rsid w:val="00DC7749"/>
    <w:rsid w:val="00DD4B93"/>
    <w:rsid w:val="00DD71E8"/>
    <w:rsid w:val="00DD7F83"/>
    <w:rsid w:val="00DE1CEE"/>
    <w:rsid w:val="00DE27D2"/>
    <w:rsid w:val="00DF7818"/>
    <w:rsid w:val="00E05E3D"/>
    <w:rsid w:val="00E0641E"/>
    <w:rsid w:val="00E06664"/>
    <w:rsid w:val="00E06C65"/>
    <w:rsid w:val="00E10173"/>
    <w:rsid w:val="00E13D21"/>
    <w:rsid w:val="00E15E49"/>
    <w:rsid w:val="00E304BC"/>
    <w:rsid w:val="00E31D8F"/>
    <w:rsid w:val="00E32853"/>
    <w:rsid w:val="00E3546A"/>
    <w:rsid w:val="00E4017B"/>
    <w:rsid w:val="00E401F8"/>
    <w:rsid w:val="00E46425"/>
    <w:rsid w:val="00E471BF"/>
    <w:rsid w:val="00E47D0E"/>
    <w:rsid w:val="00E51141"/>
    <w:rsid w:val="00E52778"/>
    <w:rsid w:val="00E626A9"/>
    <w:rsid w:val="00E62FF8"/>
    <w:rsid w:val="00E64221"/>
    <w:rsid w:val="00E6489A"/>
    <w:rsid w:val="00E65018"/>
    <w:rsid w:val="00E67698"/>
    <w:rsid w:val="00E7396F"/>
    <w:rsid w:val="00E748E3"/>
    <w:rsid w:val="00E81207"/>
    <w:rsid w:val="00E8331A"/>
    <w:rsid w:val="00E84B0E"/>
    <w:rsid w:val="00E9229A"/>
    <w:rsid w:val="00E92D43"/>
    <w:rsid w:val="00E94339"/>
    <w:rsid w:val="00E95DEC"/>
    <w:rsid w:val="00E97563"/>
    <w:rsid w:val="00EA0DB9"/>
    <w:rsid w:val="00EA3B92"/>
    <w:rsid w:val="00EB0B63"/>
    <w:rsid w:val="00EB5228"/>
    <w:rsid w:val="00EB636B"/>
    <w:rsid w:val="00EC265C"/>
    <w:rsid w:val="00EC4C53"/>
    <w:rsid w:val="00EC5C1A"/>
    <w:rsid w:val="00ED1295"/>
    <w:rsid w:val="00ED2CAB"/>
    <w:rsid w:val="00ED48A1"/>
    <w:rsid w:val="00ED61CB"/>
    <w:rsid w:val="00ED673A"/>
    <w:rsid w:val="00ED67EE"/>
    <w:rsid w:val="00EE1FAA"/>
    <w:rsid w:val="00EE737B"/>
    <w:rsid w:val="00EF4899"/>
    <w:rsid w:val="00EF5FA3"/>
    <w:rsid w:val="00EF72DD"/>
    <w:rsid w:val="00EF7A23"/>
    <w:rsid w:val="00F00FFB"/>
    <w:rsid w:val="00F01DFA"/>
    <w:rsid w:val="00F04AB3"/>
    <w:rsid w:val="00F05747"/>
    <w:rsid w:val="00F06A72"/>
    <w:rsid w:val="00F114B5"/>
    <w:rsid w:val="00F12E79"/>
    <w:rsid w:val="00F136F0"/>
    <w:rsid w:val="00F15E19"/>
    <w:rsid w:val="00F202AB"/>
    <w:rsid w:val="00F20454"/>
    <w:rsid w:val="00F20BBB"/>
    <w:rsid w:val="00F21734"/>
    <w:rsid w:val="00F30B84"/>
    <w:rsid w:val="00F33C1F"/>
    <w:rsid w:val="00F347D6"/>
    <w:rsid w:val="00F34AF9"/>
    <w:rsid w:val="00F4335E"/>
    <w:rsid w:val="00F43BD8"/>
    <w:rsid w:val="00F43C00"/>
    <w:rsid w:val="00F5040C"/>
    <w:rsid w:val="00F53D83"/>
    <w:rsid w:val="00F550F9"/>
    <w:rsid w:val="00F562F3"/>
    <w:rsid w:val="00F62395"/>
    <w:rsid w:val="00F62FDE"/>
    <w:rsid w:val="00F6366A"/>
    <w:rsid w:val="00F65A27"/>
    <w:rsid w:val="00F73B99"/>
    <w:rsid w:val="00F74B89"/>
    <w:rsid w:val="00F75133"/>
    <w:rsid w:val="00F776F4"/>
    <w:rsid w:val="00F8184C"/>
    <w:rsid w:val="00F966B4"/>
    <w:rsid w:val="00FA3899"/>
    <w:rsid w:val="00FA4708"/>
    <w:rsid w:val="00FA4893"/>
    <w:rsid w:val="00FA4909"/>
    <w:rsid w:val="00FA6751"/>
    <w:rsid w:val="00FA6E05"/>
    <w:rsid w:val="00FB1048"/>
    <w:rsid w:val="00FB41EE"/>
    <w:rsid w:val="00FB62C4"/>
    <w:rsid w:val="00FB62DA"/>
    <w:rsid w:val="00FB7701"/>
    <w:rsid w:val="00FB7AE2"/>
    <w:rsid w:val="00FB7EF5"/>
    <w:rsid w:val="00FC5F07"/>
    <w:rsid w:val="00FD1AC5"/>
    <w:rsid w:val="00FD59B2"/>
    <w:rsid w:val="00FD5CF0"/>
    <w:rsid w:val="00FE2518"/>
    <w:rsid w:val="00FE716B"/>
    <w:rsid w:val="00FF3175"/>
    <w:rsid w:val="00FF7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C5FC3"/>
  <w15:docId w15:val="{2924612F-F3A4-46CC-B2AF-C9F965B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uiPriority="35"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qFormat/>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uiPriority w:val="99"/>
    <w:rsid w:val="00EC4C53"/>
    <w:rPr>
      <w:color w:val="0000FF"/>
      <w:u w:val="single"/>
    </w:rPr>
  </w:style>
  <w:style w:type="paragraph" w:customStyle="1" w:styleId="Affiliation">
    <w:name w:val="Affiliation"/>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aliases w:val="page-number"/>
    <w:basedOn w:val="Normal"/>
    <w:link w:val="HeaderChar"/>
    <w:uiPriority w:val="99"/>
    <w:rsid w:val="008F7CBB"/>
    <w:pPr>
      <w:tabs>
        <w:tab w:val="center" w:pos="4680"/>
        <w:tab w:val="right" w:pos="9360"/>
      </w:tabs>
    </w:pPr>
  </w:style>
  <w:style w:type="character" w:customStyle="1" w:styleId="HeaderChar">
    <w:name w:val="Header Char"/>
    <w:aliases w:val="page-number Char"/>
    <w:link w:val="Header"/>
    <w:uiPriority w:val="99"/>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uiPriority w:val="99"/>
    <w:rsid w:val="00F776F4"/>
    <w:pPr>
      <w:numPr>
        <w:numId w:val="44"/>
      </w:numPr>
      <w:spacing w:after="50" w:line="180" w:lineRule="exact"/>
      <w:jc w:val="both"/>
    </w:pPr>
    <w:rPr>
      <w:rFonts w:eastAsia="MS Mincho"/>
      <w:noProof/>
      <w:sz w:val="16"/>
      <w:szCs w:val="16"/>
    </w:rPr>
  </w:style>
  <w:style w:type="table" w:styleId="GridTable1Light">
    <w:name w:val="Grid Table 1 Light"/>
    <w:basedOn w:val="TableNormal"/>
    <w:uiPriority w:val="46"/>
    <w:rsid w:val="00801035"/>
    <w:rPr>
      <w:lang w:bidi="gu-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172">
      <w:bodyDiv w:val="1"/>
      <w:marLeft w:val="0"/>
      <w:marRight w:val="0"/>
      <w:marTop w:val="0"/>
      <w:marBottom w:val="0"/>
      <w:divBdr>
        <w:top w:val="none" w:sz="0" w:space="0" w:color="auto"/>
        <w:left w:val="none" w:sz="0" w:space="0" w:color="auto"/>
        <w:bottom w:val="none" w:sz="0" w:space="0" w:color="auto"/>
        <w:right w:val="none" w:sz="0" w:space="0" w:color="auto"/>
      </w:divBdr>
    </w:div>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635140754">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41655962">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umentlink/researchpaper.pdf" TargetMode="External"/><Relationship Id="rId4" Type="http://schemas.openxmlformats.org/officeDocument/2006/relationships/settings" Target="setting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ijsrmme.com"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s://doi.org/10.32628/IJSRM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2</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4</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5</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6</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7</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8</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9</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10</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11</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12</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13</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14</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15</b:RefOrder>
  </b:Source>
  <b:Source>
    <b:Tag>Tec</b:Tag>
    <b:SourceType>InternetSite</b:SourceType>
    <b:Guid>{B0CBCEE4-A80F-481A-82BD-47B9A3C73832}</b:Guid>
    <b:InternetSiteTitle>TechTerms.com - Secondary Storage</b:InternetSiteTitle>
    <b:URL>http://www.techterms.com/definition/secondarystorage</b:URL>
    <b:RefOrder>16</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17</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18</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19</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20</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21</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22</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23</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24</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25</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26</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27</b:RefOrder>
  </b:Source>
  <b:Source>
    <b:Tag>LinLin</b:Tag>
    <b:SourceType>InternetSite</b:SourceType>
    <b:Guid>{DD08B106-9B3C-4DFD-8869-2A697CCCA317}</b:Guid>
    <b:InternetSiteTitle>Linux- The Shell</b:InternetSiteTitle>
    <b:URL>http://en.kioskea.net/contents/linux/linshell.php3</b:URL>
    <b:RefOrder>28</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29</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30</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31</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32</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33</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34</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35</b:RefOrder>
  </b:Source>
  <b:Source>
    <b:Tag>Mut</b:Tag>
    <b:SourceType>InternetSite</b:SourceType>
    <b:Guid>{138CDD78-ACCD-420B-B04A-B1E17F7A3C08}</b:Guid>
    <b:InternetSiteTitle>Mutual Exclusion within a Single Processor Linux kernel</b:InternetSiteTitle>
    <b:URL>http://parallel.rz.uni-mannheim.de/Linux/smp/node2.html</b:URL>
    <b:RefOrder>36</b:RefOrder>
  </b:Source>
  <b:Source>
    <b:Tag>red2</b:Tag>
    <b:SourceType>Misc</b:SourceType>
    <b:Guid>{56B2E945-21A0-4DB7-90EE-E90360031709}</b:Guid>
    <b:Author>
      <b:Author>
        <b:NameList>
          <b:Person>
            <b:Last>redHat</b:Last>
          </b:Person>
        </b:NameList>
      </b:Author>
    </b:Author>
    <b:Title>Red Hat Enterprise Linux Security</b:Title>
    <b:Comments>pdf</b:Comments>
    <b:RefOrder>37</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38</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39</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40</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41</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42</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43</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44</b:RefOrder>
  </b:Source>
  <b:Source>
    <b:Tag>Cho143</b:Tag>
    <b:SourceType>JournalArticle</b:SourceType>
    <b:Guid>{9ADD9B0C-7FC4-4188-92AD-F9679676DD3B}</b:Guid>
    <b:Author>
      <b:Author>
        <b:NameList>
          <b:Person>
            <b:Last>Chou</b:Last>
            <b:First>Jui-Sheng</b:First>
          </b:Person>
          <b:Person>
            <b:Last>Bui</b:Last>
            <b:First>Dac-Khuong</b:First>
          </b:Person>
        </b:NameList>
      </b:Author>
    </b:Author>
    <b:Title>Modeling heating and cooling loads by artificial intelligence for energy-efficient building design</b:Title>
    <b:JournalName>Energy and Buildings 82</b:JournalName>
    <b:Year>2014</b:Year>
    <b:Pages>437-446</b:Pages>
    <b:RefOrder>45</b:RefOrder>
  </b:Source>
  <b:Source>
    <b:Tag>Liu15</b:Tag>
    <b:SourceType>JournalArticle</b:SourceType>
    <b:Guid>{9AFEA5EF-0FDC-4432-A59D-DDB760B84DFC}</b:Guid>
    <b:Author>
      <b:Author>
        <b:NameList>
          <b:Person>
            <b:Last>Liu</b:Last>
            <b:First>Sha</b:First>
          </b:Person>
          <b:Person>
            <b:Last>Meng</b:Last>
            <b:First>Xianhai</b:First>
          </b:Person>
          <b:Person>
            <b:Last>Tam</b:Last>
            <b:First>Chiming</b:First>
          </b:Person>
        </b:NameList>
      </b:Author>
    </b:Author>
    <b:Title>Building information modeling based building design optimization for sustainability</b:Title>
    <b:JournalName>Energy and Buildings 105</b:JournalName>
    <b:Year>2015</b:Year>
    <b:Pages>139-153</b:Pages>
    <b:RefOrder>46</b:RefOrder>
  </b:Source>
  <b:Source>
    <b:Tag>07Te</b:Tag>
    <b:SourceType>ConferenceProceedings</b:SourceType>
    <b:Guid>{A08BA8D6-891F-4FD4-90C8-0DF3A9E5DBE8}</b:Guid>
    <b:JournalName>Tenth International IBPSA Conference, Beijing, China</b:JournalName>
    <b:Year>2007</b:Year>
    <b:Title>Thermal Performance Simulation from an Architectural Design Viewpoint</b:Title>
    <b:Author>
      <b:Author>
        <b:NameList>
          <b:Person>
            <b:Last>Bleil de Souza</b:Last>
            <b:First>Clarice</b:First>
          </b:Person>
          <b:Person>
            <b:Last>Knight</b:Last>
            <b:First>Ian</b:First>
          </b:Person>
        </b:NameList>
      </b:Author>
    </b:Author>
    <b:ConferenceName>Tenth International IBPSA Conference</b:ConferenceName>
    <b:City>Beijing, China</b:City>
    <b:RefOrder>47</b:RefOrder>
  </b:Source>
  <b:Source>
    <b:Tag>Azh11</b:Tag>
    <b:SourceType>JournalArticle</b:SourceType>
    <b:Guid>{4567E117-55A2-4D45-B4E2-4ADD61E83D15}</b:Guid>
    <b:Author>
      <b:Author>
        <b:NameList>
          <b:Person>
            <b:Last>Azhar</b:Last>
            <b:First>Salman</b:First>
          </b:Person>
        </b:NameList>
      </b:Author>
    </b:Author>
    <b:Title>Building Information Modeling (BIM): Trends, Benefits, Risks, and Challenges for the AEC Industry</b:Title>
    <b:JournalName>Leadership and Management in Engineering 11</b:JournalName>
    <b:Year>2011</b:Year>
    <b:Pages>241-252</b:Pages>
    <b:RefOrder>48</b:RefOrder>
  </b:Source>
  <b:Source>
    <b:Tag>Hen02</b:Tag>
    <b:SourceType>ConferenceProceedings</b:SourceType>
    <b:Guid>{C20AE654-F9CE-468F-8CB5-8DFFBBC45C29}</b:Guid>
    <b:Author>
      <b:Author>
        <b:NameList>
          <b:Person>
            <b:Last>Hensen</b:Last>
            <b:First>Jan</b:First>
          </b:Person>
        </b:NameList>
      </b:Author>
    </b:Author>
    <b:Title>Simulation for performance based building and systems design: some issues and solution directions</b:Title>
    <b:Year>2002</b:Year>
    <b:Pages>14</b:Pages>
    <b:ConferenceName>6th International Coference on Design and Decisions Support Systems in Architecture and Urban Planning</b:ConferenceName>
    <b:City>Ellecom</b:City>
    <b:Publisher>Technische Universiteit Eindhoven, Netherlands</b:Publisher>
    <b:RefOrder>49</b:RefOrder>
  </b:Source>
  <b:Source>
    <b:Tag>Jam16</b:Tag>
    <b:SourceType>JournalArticle</b:SourceType>
    <b:Guid>{EA0FDBB6-78CB-4961-9323-7E6DC880D35A}</b:Guid>
    <b:Title>Project-Based Construction Engineering Education in a Virtual Environment</b:Title>
    <b:Year>2016</b:Year>
    <b:Author>
      <b:Author>
        <b:NameList>
          <b:Person>
            <b:Last>Goedert</b:Last>
            <b:First>James</b:First>
          </b:Person>
          <b:Person>
            <b:Last>Rokooei</b:Last>
            <b:First>Saeed</b:First>
          </b:Person>
        </b:NameList>
      </b:Author>
    </b:Author>
    <b:JournalName>International Journal of Construction Education and Research</b:JournalName>
    <b:URL>http://www.tandfonline.com/doi/full/10.1080/15578771.2015.1121936</b:URL>
    <b:DOI>10.1080/15578771.2015.1121936</b:DOI>
    <b:RefOrder>50</b:RefOrder>
  </b:Source>
  <b:Source>
    <b:Tag>Goe132</b:Tag>
    <b:SourceType>ConferenceProceedings</b:SourceType>
    <b:Guid>{6304CEB9-8701-479B-9FA1-F38DB3B4A0B5}</b:Guid>
    <b:Author>
      <b:Author>
        <b:NameList>
          <b:Person>
            <b:Last>Goedert</b:Last>
            <b:First>J.</b:First>
          </b:Person>
          <b:Person>
            <b:Last>Rokooeisadabad</b:Last>
            <b:First>S.</b:First>
          </b:Person>
          <b:Person>
            <b:Last>Pawloski</b:Last>
            <b:First>R.</b:First>
          </b:Person>
        </b:NameList>
      </b:Author>
    </b:Author>
    <b:Title>A Project-based Simulation Model for Construction Education</b:Title>
    <b:Year>2013</b:Year>
    <b:ConferenceName>5th Conference on Higher Education Pedagogy</b:ConferenceName>
    <b:City>Blacksburg</b:City>
    <b:Publisher>Virginia Tech</b:Publisher>
    <b:RefOrder>51</b:RefOrder>
  </b:Source>
  <b:Source>
    <b:Tag>Sch16</b:Tag>
    <b:SourceType>JournalArticle</b:SourceType>
    <b:Guid>{D2AADCA4-0CD3-4274-8575-28576BFA1FEF}</b:Guid>
    <b:Author>
      <b:Author>
        <b:NameList>
          <b:Person>
            <b:Last>Scherer</b:Last>
            <b:First>Yvonne</b:First>
            <b:Middle>K.</b:Middle>
          </b:Person>
          <b:Person>
            <b:Last>Foltz-Ramos</b:Last>
            <b:First>Kelly</b:First>
          </b:Person>
          <b:Person>
            <b:Last>Fabry</b:Last>
            <b:First>Donna</b:First>
          </b:Person>
          <b:Person>
            <b:Last>Chao</b:Last>
            <b:First>Ying-Yu</b:First>
          </b:Person>
        </b:NameList>
      </b:Author>
    </b:Author>
    <b:Title>Evaluating Simulation Methodologies to Determine Best Strategies to Maximize Student Learning</b:Title>
    <b:JournalName>Journal of Professional Nursing</b:JournalName>
    <b:Year>2016</b:Year>
    <b:Pages>1-9</b:Pages>
    <b:RefOrder>52</b:RefOrder>
  </b:Source>
  <b:Source>
    <b:Tag>Hun16</b:Tag>
    <b:SourceType>JournalArticle</b:SourceType>
    <b:Guid>{D81F3E64-EC04-4E03-864D-23F7109687D7}</b:Guid>
    <b:Title>Development and validation of the simulation-based learning evaluation scale</b:Title>
    <b:Pages>72–77</b:Pages>
    <b:Year>2016</b:Year>
    <b:Author>
      <b:Author>
        <b:NameList>
          <b:Person>
            <b:Last>Hung</b:Last>
            <b:First>Chang-Chiao</b:First>
          </b:Person>
          <b:Person>
            <b:Last>Liu</b:Last>
            <b:First>Hsiu-Chen</b:First>
          </b:Person>
          <b:Person>
            <b:Last>Lin</b:Last>
            <b:First>Chun-Chih</b:First>
          </b:Person>
          <b:Person>
            <b:Last>Lee</b:Last>
            <b:First>Bih-O</b:First>
          </b:Person>
        </b:NameList>
      </b:Author>
    </b:Author>
    <b:JournalName>Nurse Education Today 40</b:JournalName>
    <b:RefOrder>53</b:RefOrder>
  </b:Source>
  <b:Source>
    <b:Tag>Goe131</b:Tag>
    <b:SourceType>JournalArticle</b:SourceType>
    <b:Guid>{8A8EEE1F-859F-46CA-A11F-252900972DEE}</b:Guid>
    <b:Author>
      <b:Author>
        <b:NameList>
          <b:Person>
            <b:Last>Goedert</b:Last>
            <b:First>J.</b:First>
          </b:Person>
          <b:Person>
            <b:Last>Pawloski</b:Last>
            <b:First>R.</b:First>
          </b:Person>
          <b:Person>
            <b:Last>Rokooeisadabad</b:Last>
            <b:First>S.</b:First>
          </b:Person>
          <b:Person>
            <b:Last>Subramaniam</b:Last>
            <b:First>M.</b:First>
          </b:Person>
        </b:NameList>
      </b:Author>
    </b:Author>
    <b:Title>Project-Oriented Pedagogical Model for Construction Engineering Education Using Cyberinfrastructure Tool</b:Title>
    <b:JournalName>Journal of Professional Issues in Engineering Education &amp; Practice</b:JournalName>
    <b:Year>2013</b:Year>
    <b:Pages>300-309</b:Pages>
    <b:Publisher>ASCE</b:Publisher>
    <b:Volume>139</b:Volume>
    <b:Issue>4</b:Issue>
    <b:RefOrder>54</b:RefOrder>
  </b:Source>
  <b:Source>
    <b:Tag>Goe</b:Tag>
    <b:SourceType>ConferenceProceedings</b:SourceType>
    <b:Guid>{A3EA4A7C-990F-45D5-9902-CCA085C27CDE}</b:Guid>
    <b:Author>
      <b:Author>
        <b:NameList>
          <b:Person>
            <b:Last>Goedert</b:Last>
            <b:First>James</b:First>
          </b:Person>
          <b:Person>
            <b:Last>Rokooei</b:Last>
            <b:First>Saeed</b:First>
          </b:Person>
          <b:Person>
            <b:Last>Pawloski</b:Last>
            <b:First>Robert</b:First>
          </b:Person>
        </b:NameList>
      </b:Author>
    </b:Author>
    <b:Title>Virtual Interactive Construction Education: A Project-based Pedagogical Model for Construction Engineering and Management</b:Title>
    <b:Pages>73-74</b:Pages>
    <b:Year>2012</b:Year>
    <b:ConferenceName>7th Conference on Higher Education Pedagogy- Virginia Tech</b:ConferenceName>
    <b:City>Blacksburg</b:City>
    <b:Publisher>7th Conference on Higher Education Pedagogy</b:Publisher>
    <b:RefOrder>55</b:RefOrder>
  </b:Source>
  <b:Source>
    <b:Tag>Rok14</b:Tag>
    <b:SourceType>ConferenceProceedings</b:SourceType>
    <b:Guid>{8286B4BD-00B9-4CD0-B4FC-EDE067093FD4}</b:Guid>
    <b:Author>
      <b:Author>
        <b:NameList>
          <b:Person>
            <b:Last>Rokooei</b:Last>
            <b:First>S.</b:First>
          </b:Person>
          <b:Person>
            <b:Last>Goedert</b:Last>
            <b:First>J.</b:First>
          </b:Person>
          <b:Person>
            <b:Last>Weerakoon</b:Last>
            <b:First>A.</b:First>
          </b:Person>
        </b:NameList>
      </b:Author>
    </b:Author>
    <b:Title>Simulation as an Effective Tool for Gender Education in Construction</b:Title>
    <b:Year>2014</b:Year>
    <b:ConferenceName>6th Conference on Higher Education Pedagogy</b:ConferenceName>
    <b:City>Blacksburg</b:City>
    <b:Publisher>Virginia Tech</b:Publisher>
    <b:RefOrder>56</b:RefOrder>
  </b:Source>
  <b:Source>
    <b:Tag>Rah14</b:Tag>
    <b:SourceType>JournalArticle</b:SourceType>
    <b:Guid>{5C68DEDE-4DBD-45E3-BC60-B2629FBDC2E5}</b:Guid>
    <b:Author>
      <b:Author>
        <b:NameList>
          <b:Person>
            <b:Last>Rahul Tiwari</b:Last>
            <b:First>Shalini</b:First>
          </b:Person>
          <b:Person>
            <b:Last>Nafees</b:Last>
            <b:First>Lubna</b:First>
          </b:Person>
          <b:Person>
            <b:Last>Krishnan</b:Last>
            <b:First>Omkumar</b:First>
          </b:Person>
        </b:NameList>
      </b:Author>
    </b:Author>
    <b:Title>Simulation as a pedagogical tool: Measurement of impact on perceived effective learning</b:Title>
    <b:JournalName>The International Journal of Management Education 12</b:JournalName>
    <b:Year>2014</b:Year>
    <b:Pages>260-270</b:Pages>
    <b:RefOrder>57</b:RefOrder>
  </b:Source>
  <b:Source>
    <b:Tag>CKS</b:Tag>
    <b:SourceType>Misc</b:SourceType>
    <b:Guid>{0AA4CEA8-1A04-4E3C-AE8F-569854B7D938}</b:Guid>
    <b:Author>
      <b:Author>
        <b:NameList>
          <b:Person>
            <b:Last>CK Seely</b:Last>
            <b:First>Jennifer</b:First>
          </b:Person>
        </b:NameList>
      </b:Author>
    </b:Author>
    <b:Title>Digital Fabrication in the Architectural Design Process</b:Title>
    <b:Year>2004</b:Year>
    <b:PublicationTitle>MS Thesis in Architecture Studies, Massachusetts Institute of Technology (MIT), Department of Architecture</b:PublicationTitle>
    <b:RefOrder>58</b:RefOrder>
  </b:Source>
  <b:Source>
    <b:Tag>Rok15</b:Tag>
    <b:SourceType>ConferenceProceedings</b:SourceType>
    <b:Guid>{DE1405F9-BBB4-4B4D-A515-DC276C7B6F6F}</b:Guid>
    <b:Author>
      <b:Author>
        <b:NameList>
          <b:Person>
            <b:Last>Rokooei</b:Last>
            <b:First>Saeed</b:First>
          </b:Person>
          <b:Person>
            <b:Last>Goedert</b:Last>
            <b:First>James</b:First>
            <b:Middle>Dean</b:Middle>
          </b:Person>
        </b:NameList>
      </b:Author>
    </b:Author>
    <b:Title>Lessons learned From a Simulation Project in Construction Education</b:Title>
    <b:Year>2015</b:Year>
    <b:ConferenceName>122nd ASEE Annual Conference &amp; Exposition</b:ConferenceName>
    <b:City>Seattle, Washington</b:City>
    <b:Publisher>American Society for Engineering Education</b:Publisher>
    <b:URL>https://www.asee.org/public/conferences/56/papers/12164/view</b:URL>
    <b:DOI>10.18260/p.24420</b:DOI>
    <b:RefOrder>59</b:RefOrder>
  </b:Source>
  <b:Source>
    <b:Tag>iii</b:Tag>
    <b:SourceType>Art</b:SourceType>
    <b:Guid>{547D1189-0A61-4068-B0CB-BE00DDEBE841}</b:Guid>
    <b:Title>ii</b:Title>
    <b:Author>
      <b:Artist>
        <b:NameList>
          <b:Person>
            <b:Last>iiii</b:Last>
          </b:Person>
        </b:NameList>
      </b:Artist>
    </b:Author>
    <b:PublicationTitle>kkkk</b:PublicationTitle>
    <b:RefOrder>60</b:RefOrder>
  </b:Source>
  <b:Source>
    <b:Tag>Tan04</b:Tag>
    <b:SourceType>Misc</b:SourceType>
    <b:Guid>{66EDF069-6FD2-4EAA-B5F9-87C8FA84C1E8}</b:Guid>
    <b:Author>
      <b:Author>
        <b:NameList>
          <b:Person>
            <b:Last>Tang</b:Last>
            <b:First>Dechao</b:First>
          </b:Person>
          <b:Person>
            <b:Last>Kim</b:Last>
            <b:First>Jaemin</b:First>
          </b:Person>
        </b:NameList>
      </b:Author>
    </b:Author>
    <b:Title>Simulation Support For Sustainable Design Of Buildings</b:Title>
    <b:Year>2004</b:Year>
    <b:PublicationTitle> ESRU Consultancy, University of Strathclyde, Glasgow, UK</b:PublicationTitle>
    <b:RefOrder>61</b:RefOrder>
  </b:Source>
  <b:Source>
    <b:Tag>And03</b:Tag>
    <b:SourceType>Misc</b:SourceType>
    <b:Guid>{877F7217-C9DA-4400-B315-685BD1ABBD22}</b:Guid>
    <b:Title>A thesis submitted to the Degree of Doctor of Philosophy</b:Title>
    <b:Year>2003</b:Year>
    <b:Author>
      <b:Author>
        <b:NameList>
          <b:Person>
            <b:Last>Andreas</b:Last>
            <b:First>Christoph</b:First>
          </b:Person>
        </b:NameList>
      </b:Author>
    </b:Author>
    <b:PublicationTitle>Towards the Integration of Simulation into the Building Design Process</b:PublicationTitle>
    <b:RefOrder>62</b:RefOrder>
  </b:Source>
  <b:Source>
    <b:Tag>Sae151</b:Tag>
    <b:SourceType>ConferenceProceedings</b:SourceType>
    <b:Guid>{5E7F731A-8CD8-44E4-8829-6EECB0347432}</b:Guid>
    <b:Author>
      <b:Author>
        <b:NameList>
          <b:Person>
            <b:Last>Rokooei</b:Last>
            <b:First>Saeed</b:First>
          </b:Person>
        </b:NameList>
      </b:Author>
    </b:Author>
    <b:Title>Building Information Modeling in Project Management: Necessities, Challenges and Outcomes</b:Title>
    <b:Pages>87-95</b:Pages>
    <b:Year>2015</b:Year>
    <b:ConferenceName>Proceedings of the 4th International Conference on Leadership, Technology, Innovation and Business Management (ICLTIBM-2014)</b:ConferenceName>
    <b:Publisher>Procedia - Social and Behavioral Sciences</b:Publisher>
    <b:URL>http://www.sciencedirect.com/science/article/pii/S1877042815056797</b:URL>
    <b:DOI>10.1016/j.sbspro.2015.11.332</b:DOI>
    <b:RefOrder>63</b:RefOrder>
  </b:Source>
  <b:Source>
    <b:Tag>Hav01</b:Tag>
    <b:SourceType>ConferenceProceedings</b:SourceType>
    <b:Guid>{22DF1851-5E9B-41E6-83A0-BB4523A525B6}</b:Guid>
    <b:Author>
      <b:Author>
        <b:NameList>
          <b:Person>
            <b:Last>Haves</b:Last>
            <b:First>Philip</b:First>
          </b:Person>
          <b:Person>
            <b:Last>Salsbury</b:Last>
            <b:First>Tim</b:First>
          </b:Person>
          <b:Person>
            <b:Last>Claridge</b:Last>
            <b:First>David</b:First>
          </b:Person>
          <b:Person>
            <b:Last>Liu</b:Last>
            <b:First>Mingsheng</b:First>
          </b:Person>
        </b:NameList>
      </b:Author>
    </b:Author>
    <b:Title>Use of Whole Building Simulation in On-Line Performance Assessment: Modeling and Implementation Issues</b:Title>
    <b:Year>2001</b:Year>
    <b:ConferenceName>Seventh International IBPSA Conference Building Simulation</b:ConferenceName>
    <b:City>Rio de Janeiro</b:City>
    <b:RefOrder>64</b:RefOrder>
  </b:Source>
  <b:Source>
    <b:Tag>Abo11</b:Tag>
    <b:SourceType>JournalArticle</b:SourceType>
    <b:Guid>{801F91A3-E681-47D3-AE79-1EB3F01A137B}</b:Guid>
    <b:Title>Role of Simulation in Construction Engineering and Management</b:Title>
    <b:Year>2011</b:Year>
    <b:Author>
      <b:Author>
        <b:NameList>
          <b:Person>
            <b:Last>AbouRizk</b:Last>
            <b:First>Simaan</b:First>
          </b:Person>
        </b:NameList>
      </b:Author>
    </b:Author>
    <b:PublicationTitle>Ph.D., P.E., M.ASCE</b:PublicationTitle>
    <b:JournalName>Construction Engineering and Management</b:JournalName>
    <b:Pages>1140-1153</b:Pages>
    <b:RefOrder>65</b:RefOrder>
  </b:Source>
  <b:Source>
    <b:Tag>Sae15</b:Tag>
    <b:SourceType>ConferenceProceedings</b:SourceType>
    <b:Guid>{4E6E5C17-442D-4372-9D46-B0F4B2036EBB}</b:Guid>
    <b:Author>
      <b:Author>
        <b:NameList>
          <b:Person>
            <b:Last>Rokooei</b:Last>
            <b:First>Saeed</b:First>
          </b:Person>
          <b:Person>
            <b:Last>Goedert</b:Last>
            <b:First>James</b:First>
          </b:Person>
          <b:Person>
            <b:Last>Fickle</b:Last>
            <b:First>Katherine</b:First>
          </b:Person>
        </b:NameList>
      </b:Author>
    </b:Author>
    <b:Title>Using a Simulation Model for Project Management Education</b:Title>
    <b:Year>2015</b:Year>
    <b:ConferenceName>7th Conference on Higher Education Pedagogy</b:ConferenceName>
    <b:City>Blacksburg</b:City>
    <b:Publisher>Virginia Tech</b:Publisher>
    <b:RefOrder>66</b:RefOrder>
  </b:Source>
  <b:Source xmlns:b="http://schemas.openxmlformats.org/officeDocument/2006/bibliography">
    <b:Tag>Val15</b:Tag>
    <b:SourceType>JournalArticle</b:SourceType>
    <b:Guid>{522FA999-A4CC-4967-BD27-A49452F76010}</b:Guid>
    <b:Author>
      <b:Author>
        <b:NameList>
          <b:Person>
            <b:Last>Valinejad Shoubi</b:Last>
            <b:First>Mojtaba</b:First>
          </b:Person>
          <b:Person>
            <b:Last>Valinejad Shoubi</b:Last>
            <b:First>Masoud</b:First>
          </b:Person>
          <b:Person>
            <b:Last>Bagchi</b:Last>
            <b:First>Ashutosh</b:First>
          </b:Person>
          <b:Person>
            <b:Last>Shakiba Barough</b:Last>
            <b:First>Azin</b:First>
          </b:Person>
        </b:NameList>
      </b:Author>
    </b:Author>
    <b:Title>Reducing the operational energy demand in buildings using building information modeling tools and sustainability approaches</b:Title>
    <b:Year>2015</b:Year>
    <b:JournalName>Ain Shams Engineering Journal</b:JournalName>
    <b:Pages>41–55</b:Pages>
    <b:RefOrder>67</b:RefOrder>
  </b:Source>
  <b:Source>
    <b:Tag>htt2</b:Tag>
    <b:SourceType>InternetSite</b:SourceType>
    <b:Guid>{DAEC0B36-D7D0-42F7-A8F3-78EA5D36F285}</b:Guid>
    <b:Title>http://www.esru.strath.ac.uk</b:Title>
    <b:Author>
      <b:Author>
        <b:NameList>
          <b:Person>
            <b:Last>ESRU</b:Last>
          </b:Person>
        </b:NameList>
      </b:Author>
    </b:Author>
    <b:InternetSiteTitle>Energy Systems Research Unit</b:InternetSiteTitle>
    <b:RefOrder>68</b:RefOrder>
  </b:Source>
  <b:Source>
    <b:Tag>www</b:Tag>
    <b:SourceType>InternetSite</b:SourceType>
    <b:Guid>{BC1D5E60-A80F-4532-B904-6D398BAF8511}</b:Guid>
    <b:Title>http://www.fenestration.com/index.php</b:Title>
    <b:Author>
      <b:Author>
        <b:NameList>
          <b:Person>
            <b:Last>Carli</b:Last>
          </b:Person>
        </b:NameList>
      </b:Author>
    </b:Author>
    <b:InternetSiteTitle>Carli, Inc.</b:InternetSiteTitle>
    <b:RefOrder>69</b:RefOrder>
  </b:Source>
  <b:Source>
    <b:Tag>htt</b:Tag>
    <b:SourceType>InternetSite</b:SourceType>
    <b:Guid>{0CEB5ABB-EFA9-4445-8E9C-58137362192D}</b:Guid>
    <b:Title>https://www.energyplus.net</b:Title>
    <b:Author>
      <b:Author>
        <b:NameList>
          <b:Person>
            <b:Last>EnergyPlus</b:Last>
          </b:Person>
        </b:NameList>
      </b:Author>
    </b:Author>
    <b:InternetSiteTitle>EnergyPlus</b:InternetSiteTitle>
    <b:RefOrder>70</b:RefOrder>
  </b:Source>
  <b:Source>
    <b:Tag>Mar03</b:Tag>
    <b:SourceType>JournalArticle</b:SourceType>
    <b:Guid>{EDFC987C-5D87-4EB9-8779-A0ABC15FC593}</b:Guid>
    <b:Author>
      <b:Author>
        <b:NameList>
          <b:Person>
            <b:Last>Marsh</b:Last>
            <b:First>Andrew</b:First>
          </b:Person>
        </b:NameList>
      </b:Author>
    </b:Author>
    <b:Title>ECOTECT and EnergyPlus</b:Title>
    <b:Year>2003</b:Year>
    <b:City>Wales, United Kingdom</b:City>
    <b:JournalName>Building Energy Simulation User News, Vol 24, No. 6</b:JournalName>
    <b:RefOrder>71</b:RefOrder>
  </b:Source>
  <b:Source>
    <b:Tag>sah1</b:Tag>
    <b:SourceType>JournalArticle</b:SourceType>
    <b:Guid>{E372D490-A527-446D-83F1-0D5EBBCFF276}</b:Guid>
    <b:Author>
      <b:Artist>
        <b:NameList>
          <b:Person>
            <b:Last>sahra</b:Last>
          </b:Person>
        </b:NameList>
      </b:Artist>
      <b:Author>
        <b:NameList>
          <b:Person>
            <b:Last>sahra</b:Last>
          </b:Person>
        </b:NameList>
      </b:Author>
    </b:Author>
    <b:Title>bbb</b:Title>
    <b:RefOrder>1</b:RefOrder>
  </b:Source>
</b:Sources>
</file>

<file path=customXml/itemProps1.xml><?xml version="1.0" encoding="utf-8"?>
<ds:datastoreItem xmlns:ds="http://schemas.openxmlformats.org/officeDocument/2006/customXml" ds:itemID="{2CF4F806-7281-46B8-ABE6-879A0132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International Journal of Scientific Research in Science, Engineering and Technology,IJSRSET</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Computer Science, Engineering and Information Technology</dc:title>
  <dc:subject>Research Paper</dc:subject>
  <dc:creator>TechnoScience Academy</dc:creator>
  <cp:keywords>IJSRCSEIT</cp:keywords>
  <dc:description>International Journal of Scientific Research in Computer Science, Engineering and Information Technology</dc:description>
  <cp:lastModifiedBy>Prof. Bhavesh Kataria</cp:lastModifiedBy>
  <cp:revision>34</cp:revision>
  <cp:lastPrinted>2014-12-26T13:04:00Z</cp:lastPrinted>
  <dcterms:created xsi:type="dcterms:W3CDTF">2016-08-05T14:27:00Z</dcterms:created>
  <dcterms:modified xsi:type="dcterms:W3CDTF">2024-04-13T23:02:00Z</dcterms:modified>
  <cp:category>Science, Engineering and Technology</cp:category>
  <cp:contentStatus>Active</cp:contentStatus>
</cp:coreProperties>
</file>